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865" w:rsidRPr="00993152" w:rsidRDefault="00FC4865" w:rsidP="00FC4865">
      <w:pPr>
        <w:pStyle w:val="CRCoverPage"/>
        <w:tabs>
          <w:tab w:val="right" w:pos="9639"/>
          <w:tab w:val="right" w:pos="13323"/>
        </w:tabs>
        <w:spacing w:after="0"/>
        <w:rPr>
          <w:rFonts w:eastAsia="宋体" w:cs="Arial"/>
          <w:b/>
          <w:sz w:val="24"/>
          <w:szCs w:val="24"/>
          <w:lang w:eastAsia="zh-CN"/>
        </w:rPr>
      </w:pPr>
      <w:r>
        <w:rPr>
          <w:rFonts w:cs="Arial"/>
          <w:b/>
          <w:sz w:val="24"/>
          <w:szCs w:val="24"/>
        </w:rPr>
        <w:t>3GPP TSG-RAN2 Meeting #</w:t>
      </w:r>
      <w:r w:rsidR="008E76FA">
        <w:rPr>
          <w:rFonts w:eastAsia="宋体" w:cs="Arial"/>
          <w:b/>
          <w:sz w:val="24"/>
          <w:szCs w:val="24"/>
          <w:lang w:eastAsia="zh-CN"/>
        </w:rPr>
        <w:t>10</w:t>
      </w:r>
      <w:r w:rsidR="00023395">
        <w:rPr>
          <w:rFonts w:eastAsia="宋体" w:cs="Arial"/>
          <w:b/>
          <w:sz w:val="24"/>
          <w:szCs w:val="24"/>
          <w:lang w:eastAsia="zh-CN"/>
        </w:rPr>
        <w:t>1</w:t>
      </w:r>
      <w:r w:rsidRPr="007D3E81">
        <w:rPr>
          <w:rFonts w:cs="Arial"/>
          <w:b/>
          <w:sz w:val="24"/>
          <w:szCs w:val="24"/>
        </w:rPr>
        <w:tab/>
      </w:r>
      <w:r w:rsidR="00BB728A" w:rsidRPr="00BB728A">
        <w:rPr>
          <w:rFonts w:cs="Arial"/>
          <w:b/>
          <w:sz w:val="24"/>
          <w:szCs w:val="24"/>
        </w:rPr>
        <w:t>R2-1802653</w:t>
      </w:r>
    </w:p>
    <w:p w:rsidR="00CD4C7B" w:rsidRPr="00CA2AE1" w:rsidRDefault="00023395" w:rsidP="00FC4865">
      <w:pPr>
        <w:pStyle w:val="a3"/>
        <w:tabs>
          <w:tab w:val="right" w:pos="9639"/>
        </w:tabs>
        <w:rPr>
          <w:rFonts w:cs="Arial"/>
          <w:noProof w:val="0"/>
          <w:sz w:val="24"/>
          <w:szCs w:val="24"/>
          <w:lang w:eastAsia="zh-CN"/>
        </w:rPr>
      </w:pPr>
      <w:r>
        <w:rPr>
          <w:sz w:val="24"/>
          <w:szCs w:val="24"/>
        </w:rPr>
        <w:t>Athens, Greece,</w:t>
      </w:r>
      <w:r w:rsidR="00AA11CC">
        <w:rPr>
          <w:sz w:val="24"/>
          <w:szCs w:val="24"/>
        </w:rPr>
        <w:t xml:space="preserve"> </w:t>
      </w:r>
      <w:r w:rsidR="008E76FA">
        <w:rPr>
          <w:sz w:val="24"/>
          <w:szCs w:val="24"/>
        </w:rPr>
        <w:t>2</w:t>
      </w:r>
      <w:r>
        <w:rPr>
          <w:sz w:val="24"/>
          <w:szCs w:val="24"/>
        </w:rPr>
        <w:t>6 Feb</w:t>
      </w:r>
      <w:r w:rsidR="00AA11CC">
        <w:rPr>
          <w:sz w:val="24"/>
          <w:szCs w:val="24"/>
          <w:lang w:eastAsia="zh-CN"/>
        </w:rPr>
        <w:t xml:space="preserve"> </w:t>
      </w:r>
      <w:r w:rsidR="00AA11CC" w:rsidRPr="00FC0056">
        <w:rPr>
          <w:rFonts w:hint="eastAsia"/>
          <w:sz w:val="24"/>
          <w:szCs w:val="24"/>
        </w:rPr>
        <w:t>-</w:t>
      </w:r>
      <w:r>
        <w:rPr>
          <w:sz w:val="24"/>
          <w:szCs w:val="24"/>
        </w:rPr>
        <w:t xml:space="preserve"> 2</w:t>
      </w:r>
      <w:r w:rsidR="00AA11CC">
        <w:rPr>
          <w:sz w:val="24"/>
          <w:szCs w:val="24"/>
        </w:rPr>
        <w:t xml:space="preserve"> </w:t>
      </w:r>
      <w:r>
        <w:rPr>
          <w:sz w:val="24"/>
          <w:szCs w:val="24"/>
        </w:rPr>
        <w:t>Mar</w:t>
      </w:r>
      <w:r w:rsidR="00AA11CC" w:rsidRPr="00FC0056">
        <w:rPr>
          <w:rFonts w:hint="eastAsia"/>
          <w:sz w:val="24"/>
          <w:szCs w:val="24"/>
        </w:rPr>
        <w:t xml:space="preserve"> 201</w:t>
      </w:r>
      <w:r>
        <w:rPr>
          <w:sz w:val="24"/>
          <w:szCs w:val="24"/>
          <w:lang w:eastAsia="zh-CN"/>
        </w:rPr>
        <w:t>8</w:t>
      </w:r>
      <w:r w:rsidR="00450B2F">
        <w:rPr>
          <w:sz w:val="24"/>
          <w:szCs w:val="24"/>
          <w:lang w:eastAsia="zh-CN"/>
        </w:rPr>
        <w:tab/>
      </w:r>
    </w:p>
    <w:p w:rsidR="00CD4C7B" w:rsidRPr="00B266B0" w:rsidRDefault="00CD4C7B" w:rsidP="00CD4C7B">
      <w:pPr>
        <w:pStyle w:val="a3"/>
        <w:rPr>
          <w:bCs/>
          <w:noProof w:val="0"/>
          <w:sz w:val="24"/>
        </w:rPr>
      </w:pPr>
    </w:p>
    <w:p w:rsidR="00CD4C7B" w:rsidRPr="00B266B0" w:rsidRDefault="00CD4C7B" w:rsidP="00CD4C7B">
      <w:pPr>
        <w:pStyle w:val="a3"/>
        <w:rPr>
          <w:bCs/>
          <w:noProof w:val="0"/>
          <w:sz w:val="24"/>
        </w:rPr>
      </w:pPr>
    </w:p>
    <w:p w:rsidR="00CD4C7B" w:rsidRPr="006F736B"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B654EB">
        <w:rPr>
          <w:rFonts w:eastAsia="宋体" w:cs="Arial"/>
          <w:b/>
          <w:bCs/>
          <w:sz w:val="24"/>
          <w:lang w:eastAsia="zh-CN"/>
        </w:rPr>
        <w:t>9</w:t>
      </w:r>
      <w:r w:rsidR="00073ED9">
        <w:rPr>
          <w:rFonts w:eastAsia="宋体" w:cs="Arial"/>
          <w:b/>
          <w:bCs/>
          <w:sz w:val="24"/>
          <w:lang w:eastAsia="zh-CN"/>
        </w:rPr>
        <w:t>.</w:t>
      </w:r>
      <w:r w:rsidR="001A2799">
        <w:rPr>
          <w:rFonts w:eastAsia="宋体" w:cs="Arial" w:hint="eastAsia"/>
          <w:b/>
          <w:bCs/>
          <w:sz w:val="24"/>
          <w:lang w:eastAsia="zh-CN"/>
        </w:rPr>
        <w:t>21.1</w:t>
      </w:r>
    </w:p>
    <w:p w:rsidR="00CD4C7B" w:rsidRPr="00B266B0" w:rsidRDefault="00CD4C7B" w:rsidP="00CD4C7B">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4569E8">
        <w:rPr>
          <w:rFonts w:ascii="Arial" w:hAnsi="Arial" w:cs="Arial" w:hint="eastAsia"/>
          <w:b/>
          <w:bCs/>
          <w:sz w:val="24"/>
          <w:lang w:eastAsia="zh-CN"/>
        </w:rPr>
        <w:t>Huawei</w:t>
      </w:r>
      <w:r w:rsidR="00B929C8">
        <w:rPr>
          <w:rFonts w:ascii="Arial" w:hAnsi="Arial" w:cs="Arial"/>
          <w:b/>
          <w:bCs/>
          <w:sz w:val="24"/>
        </w:rPr>
        <w:t xml:space="preserve">, </w:t>
      </w:r>
      <w:bookmarkStart w:id="0" w:name="OLE_LINK157"/>
      <w:bookmarkStart w:id="1" w:name="OLE_LINK158"/>
      <w:r w:rsidR="009B7C2B">
        <w:rPr>
          <w:rFonts w:ascii="Arial" w:hAnsi="Arial" w:cs="Arial" w:hint="eastAsia"/>
          <w:b/>
          <w:bCs/>
          <w:sz w:val="24"/>
          <w:lang w:eastAsia="zh-CN"/>
        </w:rPr>
        <w:t>HiSilicon</w:t>
      </w:r>
      <w:bookmarkEnd w:id="0"/>
      <w:bookmarkEnd w:id="1"/>
    </w:p>
    <w:p w:rsidR="00CD4C7B" w:rsidRDefault="00480E3A" w:rsidP="00CD4C7B">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7E41CE">
        <w:rPr>
          <w:rFonts w:ascii="Arial" w:hAnsi="Arial" w:cs="Arial" w:hint="eastAsia"/>
          <w:b/>
          <w:bCs/>
          <w:sz w:val="24"/>
          <w:lang w:eastAsia="zh-CN"/>
        </w:rPr>
        <w:t>Consideration</w:t>
      </w:r>
      <w:r w:rsidR="00854012" w:rsidRPr="00854012">
        <w:rPr>
          <w:rFonts w:ascii="Arial" w:hAnsi="Arial" w:cs="Arial"/>
          <w:b/>
          <w:bCs/>
          <w:sz w:val="24"/>
        </w:rPr>
        <w:t xml:space="preserve"> on LTE Control Plane Latency Reduction </w:t>
      </w:r>
    </w:p>
    <w:p w:rsidR="007B278F" w:rsidRPr="00713260" w:rsidRDefault="00CD4C7B" w:rsidP="00713260">
      <w:pPr>
        <w:tabs>
          <w:tab w:val="left" w:pos="1985"/>
        </w:tabs>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2" w:name="_Toc453159546"/>
      <w:bookmarkStart w:id="3" w:name="_Toc454284869"/>
      <w:r>
        <w:rPr>
          <w:rFonts w:hint="eastAsia"/>
          <w:lang w:eastAsia="zh-CN"/>
        </w:rPr>
        <w:t>1</w:t>
      </w:r>
      <w:r w:rsidR="00404C7B" w:rsidRPr="00235394">
        <w:tab/>
      </w:r>
      <w:bookmarkStart w:id="4" w:name="OLE_LINK204"/>
      <w:bookmarkStart w:id="5" w:name="OLE_LINK205"/>
      <w:bookmarkEnd w:id="2"/>
      <w:bookmarkEnd w:id="3"/>
      <w:r>
        <w:rPr>
          <w:rFonts w:hint="eastAsia"/>
          <w:lang w:eastAsia="zh-CN"/>
        </w:rPr>
        <w:t>Introduction</w:t>
      </w:r>
      <w:bookmarkEnd w:id="4"/>
      <w:bookmarkEnd w:id="5"/>
    </w:p>
    <w:p w:rsidR="00854012" w:rsidRPr="00854012" w:rsidRDefault="00854012" w:rsidP="00854012">
      <w:pPr>
        <w:rPr>
          <w:lang w:val="en-US" w:eastAsia="zh-CN"/>
        </w:rPr>
      </w:pPr>
      <w:bookmarkStart w:id="6" w:name="OLE_LINK206"/>
      <w:bookmarkStart w:id="7" w:name="OLE_LINK207"/>
      <w:bookmarkStart w:id="8" w:name="OLE_LINK208"/>
      <w:r w:rsidRPr="00854012">
        <w:rPr>
          <w:lang w:val="en-US" w:eastAsia="zh-CN"/>
        </w:rPr>
        <w:t xml:space="preserve">In the RAN#78 meeting, LS on CP latency reduction [1] was approved and sent to RAN1 and RAN2. </w:t>
      </w:r>
    </w:p>
    <w:p w:rsidR="00854012" w:rsidRPr="00291FEB" w:rsidRDefault="00854012" w:rsidP="00854012">
      <w:pPr>
        <w:rPr>
          <w:i/>
          <w:lang w:val="en-US" w:eastAsia="zh-CN"/>
        </w:rPr>
      </w:pPr>
      <w:r w:rsidRPr="00854012">
        <w:rPr>
          <w:b/>
          <w:lang w:val="en-US" w:eastAsia="zh-CN"/>
        </w:rPr>
        <w:t>Overall description</w:t>
      </w:r>
      <w:r w:rsidRPr="00854012">
        <w:rPr>
          <w:lang w:val="en-US" w:eastAsia="zh-CN"/>
        </w:rPr>
        <w:t xml:space="preserve">: </w:t>
      </w:r>
      <w:r w:rsidRPr="00291FEB">
        <w:rPr>
          <w:i/>
          <w:lang w:val="en-US" w:eastAsia="zh-CN"/>
        </w:rPr>
        <w:t>TSG RAN discussed the LTE Control Plane latency reduction in order to fulfil the corresponding IMT-2020 requirement in Rel-15. RAN decided to task RAN2 and RAN1 to check feasibility and values of the reduced processing times in RRC Resume procedure as presented in RP-172750 and make corresponding spec changes as part of TEI15.</w:t>
      </w:r>
    </w:p>
    <w:p w:rsidR="00854012" w:rsidRPr="00854012" w:rsidRDefault="00854012" w:rsidP="00854012">
      <w:pPr>
        <w:rPr>
          <w:lang w:val="en-US" w:eastAsia="zh-CN"/>
        </w:rPr>
      </w:pPr>
      <w:r w:rsidRPr="00854012">
        <w:rPr>
          <w:b/>
          <w:lang w:val="en-US" w:eastAsia="zh-CN"/>
        </w:rPr>
        <w:t>ACTION</w:t>
      </w:r>
      <w:r w:rsidRPr="00854012">
        <w:rPr>
          <w:lang w:val="en-US" w:eastAsia="zh-CN"/>
        </w:rPr>
        <w:t>:</w:t>
      </w:r>
      <w:r w:rsidRPr="00291FEB">
        <w:rPr>
          <w:i/>
          <w:lang w:val="en-US" w:eastAsia="zh-CN"/>
        </w:rPr>
        <w:t xml:space="preserve"> RAN2 and RAN1 to check feasibility and values of reduced processing times in RRC Resume procedure and make corresponding spec changes as part of TEI15 by June 2018 to fulfil IMT-2020 requirement.</w:t>
      </w:r>
    </w:p>
    <w:p w:rsidR="005F12D1" w:rsidRPr="007F4383" w:rsidRDefault="00854012" w:rsidP="00854012">
      <w:pPr>
        <w:rPr>
          <w:lang w:val="en-US" w:eastAsia="zh-CN"/>
        </w:rPr>
      </w:pPr>
      <w:r w:rsidRPr="00854012">
        <w:rPr>
          <w:lang w:val="en-US" w:eastAsia="zh-CN"/>
        </w:rPr>
        <w:t>In this contribution, we will</w:t>
      </w:r>
      <w:r w:rsidR="001D63B8">
        <w:rPr>
          <w:rFonts w:hint="eastAsia"/>
          <w:lang w:val="en-US" w:eastAsia="zh-CN"/>
        </w:rPr>
        <w:t xml:space="preserve"> first provide our </w:t>
      </w:r>
      <w:r w:rsidR="001D63B8">
        <w:rPr>
          <w:lang w:val="en-US" w:eastAsia="zh-CN"/>
        </w:rPr>
        <w:t>estimat</w:t>
      </w:r>
      <w:r w:rsidR="001D63B8">
        <w:rPr>
          <w:rFonts w:hint="eastAsia"/>
          <w:lang w:val="en-US" w:eastAsia="zh-CN"/>
        </w:rPr>
        <w:t xml:space="preserve">es of the current </w:t>
      </w:r>
      <w:r w:rsidR="001D63B8">
        <w:rPr>
          <w:lang w:val="en-US" w:eastAsia="zh-CN"/>
        </w:rPr>
        <w:t>values</w:t>
      </w:r>
      <w:r w:rsidR="001D63B8">
        <w:rPr>
          <w:rFonts w:hint="eastAsia"/>
          <w:lang w:val="en-US" w:eastAsia="zh-CN"/>
        </w:rPr>
        <w:t xml:space="preserve"> and the </w:t>
      </w:r>
      <w:r w:rsidR="001D63B8">
        <w:rPr>
          <w:lang w:val="en-US" w:eastAsia="zh-CN"/>
        </w:rPr>
        <w:t>values</w:t>
      </w:r>
      <w:r w:rsidR="001D63B8">
        <w:rPr>
          <w:rFonts w:hint="eastAsia"/>
          <w:lang w:val="en-US" w:eastAsia="zh-CN"/>
        </w:rPr>
        <w:t xml:space="preserve"> </w:t>
      </w:r>
      <w:r w:rsidR="001D63B8">
        <w:rPr>
          <w:lang w:val="en-US" w:eastAsia="zh-CN"/>
        </w:rPr>
        <w:t>based on the enhancement mentioned in the LS</w:t>
      </w:r>
      <w:r w:rsidR="001D63B8">
        <w:rPr>
          <w:rFonts w:hint="eastAsia"/>
          <w:lang w:val="en-US" w:eastAsia="zh-CN"/>
        </w:rPr>
        <w:t xml:space="preserve">. And then </w:t>
      </w:r>
      <w:r w:rsidR="001A2799">
        <w:rPr>
          <w:rFonts w:hint="eastAsia"/>
          <w:lang w:val="en-US" w:eastAsia="zh-CN"/>
        </w:rPr>
        <w:t>provide</w:t>
      </w:r>
      <w:r w:rsidRPr="00854012">
        <w:rPr>
          <w:lang w:val="en-US" w:eastAsia="zh-CN"/>
        </w:rPr>
        <w:t xml:space="preserve"> our views on CP latency reduction.</w:t>
      </w:r>
    </w:p>
    <w:bookmarkEnd w:id="6"/>
    <w:bookmarkEnd w:id="7"/>
    <w:bookmarkEnd w:id="8"/>
    <w:p w:rsidR="00080208" w:rsidRDefault="00B351DD" w:rsidP="00B351DD">
      <w:pPr>
        <w:pStyle w:val="1"/>
      </w:pPr>
      <w:r>
        <w:t>2</w:t>
      </w:r>
      <w:r>
        <w:tab/>
      </w:r>
      <w:r w:rsidR="00080208">
        <w:t>Discussion</w:t>
      </w:r>
    </w:p>
    <w:p w:rsidR="00B351DD" w:rsidRDefault="00080208" w:rsidP="00080208">
      <w:pPr>
        <w:pStyle w:val="2"/>
        <w:rPr>
          <w:lang w:eastAsia="zh-CN"/>
        </w:rPr>
      </w:pPr>
      <w:r>
        <w:t>2.1</w:t>
      </w:r>
      <w:r>
        <w:tab/>
      </w:r>
      <w:r w:rsidR="00854012" w:rsidRPr="00854012">
        <w:t>Current CP latency in LTE</w:t>
      </w:r>
      <w:r w:rsidR="00854012" w:rsidRPr="00854012">
        <w:rPr>
          <w:rFonts w:hint="eastAsia"/>
        </w:rPr>
        <w:t xml:space="preserve"> </w:t>
      </w:r>
    </w:p>
    <w:p w:rsidR="001D63B8" w:rsidRDefault="00854012" w:rsidP="00BB728A">
      <w:pPr>
        <w:spacing w:beforeLines="50"/>
        <w:rPr>
          <w:lang w:eastAsia="zh-CN"/>
        </w:rPr>
      </w:pPr>
      <w:r>
        <w:rPr>
          <w:lang w:eastAsia="zh-CN"/>
        </w:rPr>
        <w:t>According to Report ITU-R M.</w:t>
      </w:r>
      <w:r w:rsidR="00291FEB">
        <w:rPr>
          <w:rFonts w:hint="eastAsia"/>
          <w:lang w:eastAsia="zh-CN"/>
        </w:rPr>
        <w:t xml:space="preserve"> </w:t>
      </w:r>
      <w:r w:rsidR="00B65231">
        <w:rPr>
          <w:lang w:eastAsia="zh-CN"/>
        </w:rPr>
        <w:fldChar w:fldCharType="begin"/>
      </w:r>
      <w:r w:rsidR="00291FEB">
        <w:rPr>
          <w:lang w:eastAsia="zh-CN"/>
        </w:rPr>
        <w:instrText xml:space="preserve"> </w:instrText>
      </w:r>
      <w:r w:rsidR="00291FEB">
        <w:rPr>
          <w:rFonts w:hint="eastAsia"/>
          <w:lang w:eastAsia="zh-CN"/>
        </w:rPr>
        <w:instrText>REF _Ref506369864 \r \h</w:instrText>
      </w:r>
      <w:r w:rsidR="00291FEB">
        <w:rPr>
          <w:lang w:eastAsia="zh-CN"/>
        </w:rPr>
        <w:instrText xml:space="preserve"> </w:instrText>
      </w:r>
      <w:r w:rsidR="00B65231">
        <w:rPr>
          <w:lang w:eastAsia="zh-CN"/>
        </w:rPr>
      </w:r>
      <w:r w:rsidR="00B65231">
        <w:rPr>
          <w:lang w:eastAsia="zh-CN"/>
        </w:rPr>
        <w:fldChar w:fldCharType="separate"/>
      </w:r>
      <w:r w:rsidR="00291FEB">
        <w:rPr>
          <w:lang w:eastAsia="zh-CN"/>
        </w:rPr>
        <w:t>[3]</w:t>
      </w:r>
      <w:r w:rsidR="00B65231">
        <w:rPr>
          <w:lang w:eastAsia="zh-CN"/>
        </w:rPr>
        <w:fldChar w:fldCharType="end"/>
      </w:r>
      <w:r>
        <w:rPr>
          <w:lang w:eastAsia="zh-CN"/>
        </w:rPr>
        <w:t xml:space="preserve">, control plane (CP) latency refers to the transition time from a most “battery efficient” state (e.g. Idle state) to the start of continuous data transfer (e.g. Active state). This requirement is defined for the purpose of evaluation in the </w:t>
      </w:r>
      <w:proofErr w:type="spellStart"/>
      <w:r>
        <w:rPr>
          <w:lang w:eastAsia="zh-CN"/>
        </w:rPr>
        <w:t>eMBB</w:t>
      </w:r>
      <w:proofErr w:type="spellEnd"/>
      <w:r>
        <w:rPr>
          <w:lang w:eastAsia="zh-CN"/>
        </w:rPr>
        <w:t xml:space="preserve"> and URLLC usage scenarios. The minimum requirement for control plane latency is 20ms</w:t>
      </w:r>
      <w:r w:rsidR="00B9534C">
        <w:rPr>
          <w:rFonts w:hint="eastAsia"/>
          <w:lang w:eastAsia="zh-CN"/>
        </w:rPr>
        <w:t>, as shown in table 1</w:t>
      </w:r>
      <w:r>
        <w:rPr>
          <w:lang w:eastAsia="zh-CN"/>
        </w:rPr>
        <w:t xml:space="preserve">. </w:t>
      </w:r>
    </w:p>
    <w:p w:rsidR="0044352A" w:rsidRPr="009F6B41" w:rsidRDefault="0044352A" w:rsidP="0044352A">
      <w:pPr>
        <w:pStyle w:val="Eqn"/>
        <w:jc w:val="center"/>
        <w:rPr>
          <w:b/>
        </w:rPr>
      </w:pPr>
      <w:r>
        <w:rPr>
          <w:b/>
        </w:rPr>
        <w:t>Table</w:t>
      </w:r>
      <w:r>
        <w:rPr>
          <w:rFonts w:hint="eastAsia"/>
          <w:b/>
          <w:lang w:eastAsia="zh-CN"/>
        </w:rPr>
        <w:t xml:space="preserve"> </w:t>
      </w:r>
      <w:r>
        <w:rPr>
          <w:b/>
        </w:rPr>
        <w:t xml:space="preserve">1 </w:t>
      </w:r>
      <w:r w:rsidR="00607DD3">
        <w:rPr>
          <w:b/>
        </w:rPr>
        <w:t>the</w:t>
      </w:r>
      <w:r>
        <w:rPr>
          <w:b/>
        </w:rPr>
        <w:t xml:space="preserve"> requirements of control plane latency</w:t>
      </w:r>
    </w:p>
    <w:tbl>
      <w:tblPr>
        <w:tblW w:w="0" w:type="auto"/>
        <w:jc w:val="center"/>
        <w:tblInd w:w="-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8"/>
        <w:gridCol w:w="2733"/>
      </w:tblGrid>
      <w:tr w:rsidR="0044352A" w:rsidTr="007E75CD">
        <w:trPr>
          <w:jc w:val="center"/>
        </w:trPr>
        <w:tc>
          <w:tcPr>
            <w:tcW w:w="4668" w:type="dxa"/>
            <w:shd w:val="clear" w:color="auto" w:fill="BFBFBF" w:themeFill="background1" w:themeFillShade="BF"/>
          </w:tcPr>
          <w:p w:rsidR="0044352A" w:rsidRDefault="0044352A" w:rsidP="009A2A50">
            <w:pPr>
              <w:pStyle w:val="Eqn"/>
              <w:widowControl w:val="0"/>
            </w:pPr>
          </w:p>
        </w:tc>
        <w:tc>
          <w:tcPr>
            <w:tcW w:w="2733" w:type="dxa"/>
            <w:shd w:val="clear" w:color="auto" w:fill="BFBFBF" w:themeFill="background1" w:themeFillShade="BF"/>
          </w:tcPr>
          <w:p w:rsidR="0044352A" w:rsidRPr="007E75CD" w:rsidRDefault="0044352A" w:rsidP="009A2A50">
            <w:pPr>
              <w:pStyle w:val="Eqn"/>
              <w:widowControl w:val="0"/>
              <w:rPr>
                <w:b/>
                <w:lang w:eastAsia="zh-CN"/>
              </w:rPr>
            </w:pPr>
            <w:r w:rsidRPr="007E75CD">
              <w:rPr>
                <w:rFonts w:hint="eastAsia"/>
                <w:b/>
                <w:lang w:eastAsia="zh-CN"/>
              </w:rPr>
              <w:t>ITU-R requirements</w:t>
            </w:r>
          </w:p>
        </w:tc>
      </w:tr>
      <w:tr w:rsidR="0044352A" w:rsidTr="007E75CD">
        <w:trPr>
          <w:jc w:val="center"/>
        </w:trPr>
        <w:tc>
          <w:tcPr>
            <w:tcW w:w="4668" w:type="dxa"/>
            <w:shd w:val="clear" w:color="auto" w:fill="auto"/>
          </w:tcPr>
          <w:p w:rsidR="0044352A" w:rsidRPr="007E75CD" w:rsidRDefault="0044352A" w:rsidP="009A2A50">
            <w:pPr>
              <w:pStyle w:val="Eqn"/>
              <w:widowControl w:val="0"/>
              <w:rPr>
                <w:b/>
                <w:lang w:eastAsia="zh-CN"/>
              </w:rPr>
            </w:pPr>
            <w:r w:rsidRPr="007E75CD">
              <w:rPr>
                <w:b/>
                <w:lang w:eastAsia="zh-CN"/>
              </w:rPr>
              <w:t xml:space="preserve">Control plane latency for </w:t>
            </w:r>
            <w:proofErr w:type="spellStart"/>
            <w:r w:rsidRPr="007E75CD">
              <w:rPr>
                <w:b/>
                <w:lang w:eastAsia="zh-CN"/>
              </w:rPr>
              <w:t>eMBB</w:t>
            </w:r>
            <w:proofErr w:type="spellEnd"/>
            <w:r w:rsidRPr="007E75CD">
              <w:rPr>
                <w:b/>
                <w:lang w:eastAsia="zh-CN"/>
              </w:rPr>
              <w:t xml:space="preserve"> (ms)</w:t>
            </w:r>
          </w:p>
        </w:tc>
        <w:tc>
          <w:tcPr>
            <w:tcW w:w="2733" w:type="dxa"/>
            <w:shd w:val="clear" w:color="auto" w:fill="auto"/>
          </w:tcPr>
          <w:p w:rsidR="0044352A" w:rsidRDefault="0044352A" w:rsidP="009A2A50">
            <w:pPr>
              <w:pStyle w:val="Eqn"/>
              <w:widowControl w:val="0"/>
              <w:rPr>
                <w:lang w:eastAsia="zh-CN"/>
              </w:rPr>
            </w:pPr>
            <w:r>
              <w:rPr>
                <w:lang w:eastAsia="zh-CN"/>
              </w:rPr>
              <w:t>20</w:t>
            </w:r>
          </w:p>
        </w:tc>
      </w:tr>
      <w:tr w:rsidR="0044352A" w:rsidTr="007E75CD">
        <w:trPr>
          <w:jc w:val="center"/>
        </w:trPr>
        <w:tc>
          <w:tcPr>
            <w:tcW w:w="4668" w:type="dxa"/>
            <w:shd w:val="clear" w:color="auto" w:fill="auto"/>
          </w:tcPr>
          <w:p w:rsidR="0044352A" w:rsidRPr="007E75CD" w:rsidRDefault="0044352A" w:rsidP="009A2A50">
            <w:pPr>
              <w:pStyle w:val="Eqn"/>
              <w:widowControl w:val="0"/>
              <w:rPr>
                <w:b/>
                <w:lang w:eastAsia="zh-CN"/>
              </w:rPr>
            </w:pPr>
            <w:r w:rsidRPr="007E75CD">
              <w:rPr>
                <w:b/>
                <w:lang w:eastAsia="zh-CN"/>
              </w:rPr>
              <w:t>Control plane latency for URLLC (ms)</w:t>
            </w:r>
          </w:p>
        </w:tc>
        <w:tc>
          <w:tcPr>
            <w:tcW w:w="2733" w:type="dxa"/>
            <w:shd w:val="clear" w:color="auto" w:fill="auto"/>
          </w:tcPr>
          <w:p w:rsidR="0044352A" w:rsidRDefault="0044352A" w:rsidP="009A2A50">
            <w:pPr>
              <w:pStyle w:val="Eqn"/>
              <w:widowControl w:val="0"/>
              <w:rPr>
                <w:lang w:eastAsia="zh-CN"/>
              </w:rPr>
            </w:pPr>
            <w:r>
              <w:rPr>
                <w:lang w:eastAsia="zh-CN"/>
              </w:rPr>
              <w:t>20</w:t>
            </w:r>
          </w:p>
        </w:tc>
      </w:tr>
    </w:tbl>
    <w:p w:rsidR="0044352A" w:rsidRDefault="0044352A" w:rsidP="00BB728A">
      <w:pPr>
        <w:spacing w:beforeLines="50"/>
        <w:rPr>
          <w:lang w:eastAsia="zh-CN"/>
        </w:rPr>
      </w:pPr>
    </w:p>
    <w:p w:rsidR="00854012" w:rsidRPr="00080208" w:rsidRDefault="00854012" w:rsidP="00BB728A">
      <w:pPr>
        <w:spacing w:beforeLines="50"/>
        <w:rPr>
          <w:b/>
          <w:lang w:eastAsia="zh-CN"/>
        </w:rPr>
      </w:pPr>
      <w:r w:rsidRPr="00080208">
        <w:rPr>
          <w:b/>
          <w:lang w:eastAsia="zh-CN"/>
        </w:rPr>
        <w:t>Proposal1: LTE CP latency of no more than 20ms needs to be supported.</w:t>
      </w:r>
    </w:p>
    <w:p w:rsidR="00854012" w:rsidRDefault="00854012" w:rsidP="00BB728A">
      <w:pPr>
        <w:spacing w:beforeLines="50"/>
        <w:rPr>
          <w:lang w:eastAsia="zh-CN"/>
        </w:rPr>
      </w:pPr>
      <w:r>
        <w:rPr>
          <w:lang w:eastAsia="zh-CN"/>
        </w:rPr>
        <w:t xml:space="preserve">In order for the UE to transmit UP data to the network, the UE has to enter RRC_CONNECTED from RRC_IDLE. Then the UE will experience the so-called CP latency i.e. the time of RRC_IDLE -&gt; RRC_CONNECTED transition. Currently, there are two options for the UE to enter RRC_CONNECTED, i.e. 1) RRC Connection Setup procedure and (2) RRC Connection Resume procedure. </w:t>
      </w:r>
      <w:r w:rsidR="00A17D47">
        <w:rPr>
          <w:rFonts w:hint="eastAsia"/>
          <w:lang w:eastAsia="zh-CN"/>
        </w:rPr>
        <w:t>To avoid</w:t>
      </w:r>
      <w:r>
        <w:rPr>
          <w:lang w:eastAsia="zh-CN"/>
        </w:rPr>
        <w:t xml:space="preserve"> the long processing time of initial security activation in RRC Connection Setup procedure, we focus on RRC Connection Resume procedure</w:t>
      </w:r>
      <w:r w:rsidR="00B9534C">
        <w:rPr>
          <w:rFonts w:hint="eastAsia"/>
          <w:lang w:eastAsia="zh-CN"/>
        </w:rPr>
        <w:t>, as shown in figure 1,</w:t>
      </w:r>
      <w:r>
        <w:rPr>
          <w:lang w:eastAsia="zh-CN"/>
        </w:rPr>
        <w:t xml:space="preserve"> for CP latency reduction as </w:t>
      </w:r>
      <w:r w:rsidR="001D63B8">
        <w:rPr>
          <w:rFonts w:hint="eastAsia"/>
          <w:lang w:eastAsia="zh-CN"/>
        </w:rPr>
        <w:t>required</w:t>
      </w:r>
      <w:r>
        <w:rPr>
          <w:lang w:eastAsia="zh-CN"/>
        </w:rPr>
        <w:t xml:space="preserve"> in RAN LS above.</w:t>
      </w:r>
    </w:p>
    <w:bookmarkStart w:id="9" w:name="OLE_LINK6"/>
    <w:bookmarkStart w:id="10" w:name="OLE_LINK7"/>
    <w:p w:rsidR="001D63B8" w:rsidRDefault="00183FAB" w:rsidP="00BB728A">
      <w:pPr>
        <w:spacing w:beforeLines="50"/>
        <w:jc w:val="center"/>
        <w:rPr>
          <w:lang w:eastAsia="zh-CN"/>
        </w:rPr>
      </w:pPr>
      <w:r>
        <w:object w:dxaOrig="9105" w:dyaOrig="1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447pt" o:ole="">
            <v:imagedata r:id="rId9" o:title="" cropbottom="22806f"/>
          </v:shape>
          <o:OLEObject Type="Embed" ProgID="Visio.Drawing.11" ShapeID="_x0000_i1025" DrawAspect="Content" ObjectID="_1580151034" r:id="rId10"/>
        </w:object>
      </w:r>
      <w:bookmarkEnd w:id="9"/>
      <w:bookmarkEnd w:id="10"/>
    </w:p>
    <w:p w:rsidR="001D63B8" w:rsidRPr="00470DE1" w:rsidRDefault="001D63B8" w:rsidP="001D63B8">
      <w:pPr>
        <w:pStyle w:val="Eqn"/>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w:t>
      </w:r>
      <w:r w:rsidR="00183FAB">
        <w:rPr>
          <w:rFonts w:eastAsiaTheme="minorEastAsia" w:hint="eastAsia"/>
          <w:b/>
          <w:lang w:eastAsia="zh-CN"/>
        </w:rPr>
        <w:t xml:space="preserve"> t</w:t>
      </w:r>
      <w:r w:rsidRPr="00470DE1">
        <w:rPr>
          <w:rFonts w:hint="eastAsia"/>
          <w:b/>
          <w:lang w:eastAsia="zh-CN"/>
        </w:rPr>
        <w:t>he p</w:t>
      </w:r>
      <w:r w:rsidRPr="00470DE1">
        <w:rPr>
          <w:b/>
          <w:lang w:eastAsia="zh-CN"/>
        </w:rPr>
        <w:t xml:space="preserve">rocedure from </w:t>
      </w:r>
      <w:r>
        <w:rPr>
          <w:rFonts w:eastAsiaTheme="minorEastAsia" w:hint="eastAsia"/>
          <w:b/>
          <w:lang w:eastAsia="zh-CN"/>
        </w:rPr>
        <w:t>idle mode (suspended state)</w:t>
      </w:r>
      <w:r w:rsidRPr="00470DE1">
        <w:rPr>
          <w:b/>
          <w:lang w:eastAsia="zh-CN"/>
        </w:rPr>
        <w:t xml:space="preserve"> to connected state in </w:t>
      </w:r>
      <w:r>
        <w:rPr>
          <w:rFonts w:hint="eastAsia"/>
          <w:b/>
          <w:lang w:eastAsia="zh-CN"/>
        </w:rPr>
        <w:t>NR</w:t>
      </w:r>
      <w:r w:rsidRPr="00470DE1">
        <w:rPr>
          <w:b/>
          <w:lang w:eastAsia="zh-CN"/>
        </w:rPr>
        <w:t xml:space="preserve"> </w:t>
      </w:r>
    </w:p>
    <w:p w:rsidR="001D63B8" w:rsidRPr="001D63B8" w:rsidRDefault="001D63B8" w:rsidP="00BB728A">
      <w:pPr>
        <w:spacing w:beforeLines="50"/>
        <w:rPr>
          <w:lang w:val="en-US" w:eastAsia="zh-CN"/>
        </w:rPr>
      </w:pPr>
    </w:p>
    <w:p w:rsidR="00854012" w:rsidRDefault="00854012" w:rsidP="00BB728A">
      <w:pPr>
        <w:spacing w:beforeLines="50"/>
        <w:rPr>
          <w:lang w:eastAsia="zh-CN"/>
        </w:rPr>
      </w:pPr>
      <w:r>
        <w:rPr>
          <w:lang w:eastAsia="zh-CN"/>
        </w:rPr>
        <w:t xml:space="preserve">According to TS 36.331, we make a summary of CP latency as shown in Table </w:t>
      </w:r>
      <w:r w:rsidR="00B9534C">
        <w:rPr>
          <w:rFonts w:hint="eastAsia"/>
          <w:lang w:eastAsia="zh-CN"/>
        </w:rPr>
        <w:t>2</w:t>
      </w:r>
      <w:r>
        <w:rPr>
          <w:lang w:eastAsia="zh-CN"/>
        </w:rPr>
        <w:t xml:space="preserve">, and we can observe that current CP latency in LTE cannot </w:t>
      </w:r>
      <w:proofErr w:type="spellStart"/>
      <w:r>
        <w:rPr>
          <w:lang w:eastAsia="zh-CN"/>
        </w:rPr>
        <w:t>fulfill</w:t>
      </w:r>
      <w:proofErr w:type="spellEnd"/>
      <w:r>
        <w:rPr>
          <w:lang w:eastAsia="zh-CN"/>
        </w:rPr>
        <w:t xml:space="preserve"> IMT-2020 target of 20ms CP latency, so an efficient and feasible solution is needed to reduce LTE CP latency.</w:t>
      </w:r>
    </w:p>
    <w:p w:rsidR="009F4931" w:rsidRDefault="00854012" w:rsidP="00BB728A">
      <w:pPr>
        <w:spacing w:beforeLines="50"/>
        <w:rPr>
          <w:b/>
          <w:lang w:eastAsia="zh-CN"/>
        </w:rPr>
      </w:pPr>
      <w:r w:rsidRPr="00080208">
        <w:rPr>
          <w:b/>
          <w:lang w:eastAsia="zh-CN"/>
        </w:rPr>
        <w:t>Observation1: Current LTE CP latency does not fulfil the IMT-2020 requirements.</w:t>
      </w:r>
    </w:p>
    <w:p w:rsidR="00854012" w:rsidRDefault="00854012" w:rsidP="00080208">
      <w:pPr>
        <w:pStyle w:val="af"/>
        <w:widowControl w:val="0"/>
      </w:pPr>
      <w:r>
        <w:rPr>
          <w:rFonts w:hint="eastAsia"/>
        </w:rPr>
        <w:t xml:space="preserve">Table </w:t>
      </w:r>
      <w:r w:rsidR="00E25C17">
        <w:rPr>
          <w:rFonts w:hint="eastAsia"/>
        </w:rPr>
        <w:t>2</w:t>
      </w:r>
      <w:r>
        <w:rPr>
          <w:rFonts w:hint="eastAsia"/>
        </w:rPr>
        <w:t xml:space="preserve"> </w:t>
      </w:r>
      <w:r>
        <w:t>C</w:t>
      </w:r>
      <w:r>
        <w:rPr>
          <w:rFonts w:hint="eastAsia"/>
        </w:rPr>
        <w:t xml:space="preserve">urrent </w:t>
      </w:r>
      <w:r>
        <w:t>C</w:t>
      </w:r>
      <w:r>
        <w:rPr>
          <w:rFonts w:hint="eastAsia"/>
        </w:rPr>
        <w:t>P</w:t>
      </w:r>
      <w:r>
        <w:t xml:space="preserve"> latency</w:t>
      </w:r>
      <w:r>
        <w:rPr>
          <w:rFonts w:hint="eastAsia"/>
        </w:rPr>
        <w:t xml:space="preserve"> in LTE FDD</w:t>
      </w:r>
    </w:p>
    <w:tbl>
      <w:tblPr>
        <w:tblW w:w="845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9"/>
        <w:gridCol w:w="5840"/>
        <w:gridCol w:w="1225"/>
      </w:tblGrid>
      <w:tr w:rsidR="00854012" w:rsidRPr="0069224B" w:rsidTr="00080208">
        <w:trPr>
          <w:trHeight w:val="688"/>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Component</w:t>
            </w:r>
          </w:p>
        </w:tc>
        <w:tc>
          <w:tcPr>
            <w:tcW w:w="5840" w:type="dxa"/>
            <w:shd w:val="clear" w:color="auto" w:fill="auto"/>
            <w:noWrap/>
            <w:vAlign w:val="center"/>
          </w:tcPr>
          <w:p w:rsidR="00854012" w:rsidRPr="005228D2" w:rsidRDefault="00854012" w:rsidP="00BB728A">
            <w:pPr>
              <w:widowControl w:val="0"/>
              <w:spacing w:beforeLines="25" w:afterLines="25"/>
              <w:jc w:val="center"/>
              <w:rPr>
                <w:b/>
                <w:kern w:val="2"/>
                <w:lang w:eastAsia="zh-CN"/>
              </w:rPr>
            </w:pPr>
            <w:r w:rsidRPr="005228D2">
              <w:rPr>
                <w:b/>
                <w:kern w:val="2"/>
                <w:lang w:eastAsia="zh-CN"/>
              </w:rPr>
              <w:t>Description</w:t>
            </w:r>
          </w:p>
        </w:tc>
        <w:tc>
          <w:tcPr>
            <w:tcW w:w="1225" w:type="dxa"/>
            <w:shd w:val="clear" w:color="auto" w:fill="auto"/>
            <w:noWrap/>
            <w:vAlign w:val="center"/>
          </w:tcPr>
          <w:p w:rsidR="00854012" w:rsidRPr="005228D2" w:rsidRDefault="00854012" w:rsidP="00BB728A">
            <w:pPr>
              <w:widowControl w:val="0"/>
              <w:spacing w:beforeLines="25" w:afterLines="25"/>
              <w:jc w:val="center"/>
              <w:rPr>
                <w:b/>
                <w:kern w:val="2"/>
                <w:lang w:eastAsia="zh-CN"/>
              </w:rPr>
            </w:pPr>
            <w:r w:rsidRPr="005228D2">
              <w:rPr>
                <w:b/>
                <w:kern w:val="2"/>
                <w:lang w:eastAsia="zh-CN"/>
              </w:rPr>
              <w:t>Minimum</w:t>
            </w:r>
            <w:r>
              <w:rPr>
                <w:rFonts w:hint="eastAsia"/>
                <w:b/>
                <w:kern w:val="2"/>
                <w:lang w:eastAsia="zh-CN"/>
              </w:rPr>
              <w:t xml:space="preserve"> </w:t>
            </w:r>
            <w:r w:rsidRPr="005228D2">
              <w:rPr>
                <w:b/>
                <w:kern w:val="2"/>
                <w:lang w:eastAsia="zh-CN"/>
              </w:rPr>
              <w:t>[ms]</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1</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Average delay due to RACH scheduling period</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0</w:t>
            </w:r>
            <w:r w:rsidRPr="0069224B">
              <w:rPr>
                <w:rFonts w:hint="eastAsia"/>
                <w:kern w:val="2"/>
                <w:lang w:eastAsia="zh-CN"/>
              </w:rPr>
              <w:t>.</w:t>
            </w:r>
            <w:r w:rsidRPr="0069224B">
              <w:rPr>
                <w:kern w:val="2"/>
                <w:lang w:eastAsia="zh-CN"/>
              </w:rPr>
              <w:t>5</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2</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RACH Preamble</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1</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3-4</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Preamble detection and transmission of RA response (Time between the end </w:t>
            </w:r>
            <w:r>
              <w:rPr>
                <w:kern w:val="2"/>
                <w:lang w:eastAsia="zh-CN"/>
              </w:rPr>
              <w:t xml:space="preserve">of </w:t>
            </w:r>
            <w:r w:rsidRPr="0069224B">
              <w:rPr>
                <w:kern w:val="2"/>
                <w:lang w:eastAsia="zh-CN"/>
              </w:rPr>
              <w:t xml:space="preserve">RACH transmission and </w:t>
            </w:r>
            <w:r>
              <w:rPr>
                <w:kern w:val="2"/>
                <w:lang w:eastAsia="zh-CN"/>
              </w:rPr>
              <w:t xml:space="preserve">the time of </w:t>
            </w:r>
            <w:r w:rsidRPr="0069224B">
              <w:rPr>
                <w:kern w:val="2"/>
                <w:lang w:eastAsia="zh-CN"/>
              </w:rPr>
              <w:t>UE’s reception of scheduling grant and timing adjustment)</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3</w:t>
            </w:r>
          </w:p>
        </w:tc>
      </w:tr>
      <w:tr w:rsidR="00854012" w:rsidRPr="0069224B" w:rsidTr="00080208">
        <w:trPr>
          <w:trHeight w:val="49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5</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UE Processing Delay (decoding of scheduling grant, timing </w:t>
            </w:r>
            <w:r w:rsidRPr="0069224B">
              <w:rPr>
                <w:kern w:val="2"/>
                <w:lang w:eastAsia="zh-CN"/>
              </w:rPr>
              <w:lastRenderedPageBreak/>
              <w:t xml:space="preserve">alignment and C-RNTI assignment + L1 encoding of RRC Connection </w:t>
            </w:r>
            <w:r>
              <w:rPr>
                <w:kern w:val="2"/>
                <w:lang w:eastAsia="zh-CN"/>
              </w:rPr>
              <w:t xml:space="preserve">Resume </w:t>
            </w:r>
            <w:r w:rsidRPr="0069224B">
              <w:rPr>
                <w:kern w:val="2"/>
                <w:lang w:eastAsia="zh-CN"/>
              </w:rPr>
              <w:t>Request)</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lastRenderedPageBreak/>
              <w:t>5</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lastRenderedPageBreak/>
              <w:t>6</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Transmission of RRC Connection </w:t>
            </w:r>
            <w:r>
              <w:rPr>
                <w:kern w:val="2"/>
                <w:lang w:eastAsia="zh-CN"/>
              </w:rPr>
              <w:t xml:space="preserve">Resume </w:t>
            </w:r>
            <w:r w:rsidRPr="0069224B">
              <w:rPr>
                <w:kern w:val="2"/>
                <w:lang w:eastAsia="zh-CN"/>
              </w:rPr>
              <w:t>Request</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1</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7</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Processing delay in </w:t>
            </w:r>
            <w:proofErr w:type="spellStart"/>
            <w:r w:rsidRPr="0069224B">
              <w:rPr>
                <w:kern w:val="2"/>
                <w:lang w:eastAsia="zh-CN"/>
              </w:rPr>
              <w:t>eNB</w:t>
            </w:r>
            <w:proofErr w:type="spellEnd"/>
            <w:r w:rsidRPr="0069224B">
              <w:rPr>
                <w:kern w:val="2"/>
                <w:lang w:eastAsia="zh-CN"/>
              </w:rPr>
              <w:t xml:space="preserve"> (L2 and RRC)</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4</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8</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Transmission of RRC Connection </w:t>
            </w:r>
            <w:r>
              <w:rPr>
                <w:kern w:val="2"/>
                <w:lang w:eastAsia="zh-CN"/>
              </w:rPr>
              <w:t>Resume</w:t>
            </w:r>
            <w:r w:rsidRPr="0069224B">
              <w:rPr>
                <w:kern w:val="2"/>
                <w:lang w:eastAsia="zh-CN"/>
              </w:rPr>
              <w:t xml:space="preserve"> (and UL grant)</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1</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9</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Processing delay in the UE (L2 and RRC)</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15</w:t>
            </w:r>
          </w:p>
        </w:tc>
      </w:tr>
      <w:tr w:rsidR="00854012" w:rsidRPr="0069224B" w:rsidTr="00080208">
        <w:trPr>
          <w:trHeight w:val="255"/>
          <w:jc w:val="center"/>
        </w:trPr>
        <w:tc>
          <w:tcPr>
            <w:tcW w:w="1389" w:type="dxa"/>
            <w:shd w:val="clear" w:color="auto" w:fill="auto"/>
            <w:noWrap/>
            <w:vAlign w:val="center"/>
          </w:tcPr>
          <w:p w:rsidR="00854012" w:rsidRPr="007E75CD" w:rsidRDefault="00854012" w:rsidP="00BB728A">
            <w:pPr>
              <w:widowControl w:val="0"/>
              <w:spacing w:beforeLines="25" w:afterLines="25"/>
              <w:jc w:val="center"/>
              <w:rPr>
                <w:b/>
                <w:kern w:val="2"/>
                <w:lang w:eastAsia="zh-CN"/>
              </w:rPr>
            </w:pPr>
            <w:r w:rsidRPr="007E75CD">
              <w:rPr>
                <w:b/>
                <w:kern w:val="2"/>
                <w:lang w:eastAsia="zh-CN"/>
              </w:rPr>
              <w:t>10</w:t>
            </w:r>
          </w:p>
        </w:tc>
        <w:tc>
          <w:tcPr>
            <w:tcW w:w="5840" w:type="dxa"/>
            <w:shd w:val="clear" w:color="auto" w:fill="auto"/>
            <w:vAlign w:val="center"/>
          </w:tcPr>
          <w:p w:rsidR="00854012" w:rsidRPr="0069224B" w:rsidRDefault="00854012" w:rsidP="00BB728A">
            <w:pPr>
              <w:widowControl w:val="0"/>
              <w:spacing w:beforeLines="25" w:afterLines="25"/>
              <w:jc w:val="both"/>
              <w:rPr>
                <w:kern w:val="2"/>
                <w:lang w:eastAsia="zh-CN"/>
              </w:rPr>
            </w:pPr>
            <w:r w:rsidRPr="0069224B">
              <w:rPr>
                <w:kern w:val="2"/>
                <w:lang w:eastAsia="zh-CN"/>
              </w:rPr>
              <w:t xml:space="preserve">Transmission of RRC Connection </w:t>
            </w:r>
            <w:r>
              <w:rPr>
                <w:kern w:val="2"/>
                <w:lang w:eastAsia="zh-CN"/>
              </w:rPr>
              <w:t>Resume</w:t>
            </w:r>
            <w:r w:rsidRPr="0069224B">
              <w:rPr>
                <w:kern w:val="2"/>
                <w:lang w:eastAsia="zh-CN"/>
              </w:rPr>
              <w:t xml:space="preserve"> complete </w:t>
            </w:r>
            <w:r>
              <w:rPr>
                <w:kern w:val="2"/>
                <w:lang w:eastAsia="zh-CN"/>
              </w:rPr>
              <w:t>and UP data</w:t>
            </w:r>
          </w:p>
        </w:tc>
        <w:tc>
          <w:tcPr>
            <w:tcW w:w="1225" w:type="dxa"/>
            <w:shd w:val="clear" w:color="auto" w:fill="auto"/>
            <w:vAlign w:val="center"/>
          </w:tcPr>
          <w:p w:rsidR="00854012" w:rsidRPr="0069224B" w:rsidRDefault="00854012" w:rsidP="00BB728A">
            <w:pPr>
              <w:widowControl w:val="0"/>
              <w:spacing w:beforeLines="25" w:afterLines="25"/>
              <w:jc w:val="center"/>
              <w:rPr>
                <w:kern w:val="2"/>
                <w:lang w:eastAsia="zh-CN"/>
              </w:rPr>
            </w:pPr>
            <w:r w:rsidRPr="0069224B">
              <w:rPr>
                <w:kern w:val="2"/>
                <w:lang w:eastAsia="zh-CN"/>
              </w:rPr>
              <w:t>1</w:t>
            </w:r>
          </w:p>
        </w:tc>
      </w:tr>
      <w:tr w:rsidR="00854012" w:rsidRPr="0069224B" w:rsidTr="00080208">
        <w:trPr>
          <w:trHeight w:val="255"/>
          <w:jc w:val="center"/>
        </w:trPr>
        <w:tc>
          <w:tcPr>
            <w:tcW w:w="7229" w:type="dxa"/>
            <w:gridSpan w:val="2"/>
            <w:shd w:val="clear" w:color="auto" w:fill="auto"/>
            <w:noWrap/>
            <w:vAlign w:val="center"/>
          </w:tcPr>
          <w:p w:rsidR="00854012" w:rsidRPr="0069224B" w:rsidRDefault="00854012" w:rsidP="00BB728A">
            <w:pPr>
              <w:widowControl w:val="0"/>
              <w:spacing w:beforeLines="25" w:afterLines="25"/>
              <w:jc w:val="center"/>
              <w:rPr>
                <w:b/>
                <w:kern w:val="2"/>
                <w:lang w:eastAsia="zh-CN"/>
              </w:rPr>
            </w:pPr>
            <w:r w:rsidRPr="0069224B">
              <w:rPr>
                <w:rFonts w:hint="eastAsia"/>
                <w:b/>
                <w:kern w:val="2"/>
                <w:lang w:eastAsia="zh-CN"/>
              </w:rPr>
              <w:t>Total delay [ms]</w:t>
            </w:r>
          </w:p>
        </w:tc>
        <w:tc>
          <w:tcPr>
            <w:tcW w:w="1225" w:type="dxa"/>
            <w:shd w:val="clear" w:color="auto" w:fill="auto"/>
            <w:vAlign w:val="center"/>
          </w:tcPr>
          <w:p w:rsidR="00854012" w:rsidRPr="005228D2" w:rsidRDefault="00854012" w:rsidP="00BB728A">
            <w:pPr>
              <w:widowControl w:val="0"/>
              <w:spacing w:beforeLines="25" w:afterLines="25"/>
              <w:jc w:val="center"/>
              <w:rPr>
                <w:b/>
                <w:kern w:val="2"/>
                <w:lang w:eastAsia="zh-CN"/>
              </w:rPr>
            </w:pPr>
            <w:r w:rsidRPr="005228D2">
              <w:rPr>
                <w:rFonts w:hint="eastAsia"/>
                <w:b/>
                <w:kern w:val="2"/>
                <w:lang w:eastAsia="zh-CN"/>
              </w:rPr>
              <w:t>31.5</w:t>
            </w:r>
          </w:p>
        </w:tc>
      </w:tr>
    </w:tbl>
    <w:p w:rsidR="00854012" w:rsidRPr="00B90978" w:rsidRDefault="00854012" w:rsidP="00854012">
      <w:pPr>
        <w:rPr>
          <w:kern w:val="2"/>
          <w:lang w:eastAsia="zh-CN"/>
        </w:rPr>
      </w:pPr>
    </w:p>
    <w:p w:rsidR="00DC5F68" w:rsidRPr="003B3798" w:rsidRDefault="00080208" w:rsidP="00080208">
      <w:pPr>
        <w:pStyle w:val="2"/>
        <w:rPr>
          <w:lang w:eastAsia="zh-CN"/>
        </w:rPr>
      </w:pPr>
      <w:r>
        <w:rPr>
          <w:rFonts w:hint="eastAsia"/>
          <w:lang w:eastAsia="zh-CN"/>
        </w:rPr>
        <w:t>2.2</w:t>
      </w:r>
      <w:r w:rsidR="00DC5F68" w:rsidRPr="003B3798">
        <w:tab/>
      </w:r>
      <w:r w:rsidR="00DC5F68" w:rsidRPr="00DC5F68">
        <w:t>1ms based CP latency reduction</w:t>
      </w:r>
      <w:r w:rsidR="00DC5F68" w:rsidRPr="00DC5F68">
        <w:rPr>
          <w:rFonts w:hint="eastAsia"/>
        </w:rPr>
        <w:t xml:space="preserve"> </w:t>
      </w:r>
    </w:p>
    <w:p w:rsidR="00080208" w:rsidRDefault="00080208" w:rsidP="00BB728A">
      <w:pPr>
        <w:spacing w:beforeLines="50"/>
        <w:rPr>
          <w:lang w:eastAsia="zh-CN"/>
        </w:rPr>
      </w:pPr>
      <w:r>
        <w:rPr>
          <w:lang w:eastAsia="zh-CN"/>
        </w:rPr>
        <w:t>In RP-172750 [2], the solution of 1ms based CP latency reduction was proposed, which focuses on reducing UE/</w:t>
      </w:r>
      <w:proofErr w:type="spellStart"/>
      <w:r>
        <w:rPr>
          <w:lang w:eastAsia="zh-CN"/>
        </w:rPr>
        <w:t>eNB</w:t>
      </w:r>
      <w:proofErr w:type="spellEnd"/>
      <w:r>
        <w:rPr>
          <w:lang w:eastAsia="zh-CN"/>
        </w:rPr>
        <w:t xml:space="preserve"> processing delay. According to Table </w:t>
      </w:r>
      <w:r w:rsidR="00B9534C">
        <w:rPr>
          <w:rFonts w:hint="eastAsia"/>
          <w:lang w:eastAsia="zh-CN"/>
        </w:rPr>
        <w:t>3</w:t>
      </w:r>
      <w:r>
        <w:rPr>
          <w:lang w:eastAsia="zh-CN"/>
        </w:rPr>
        <w:t xml:space="preserve"> in [2], delays of three components are reduced.</w:t>
      </w:r>
    </w:p>
    <w:p w:rsidR="00080208" w:rsidRDefault="00080208" w:rsidP="00BB728A">
      <w:pPr>
        <w:spacing w:beforeLines="50"/>
        <w:rPr>
          <w:lang w:eastAsia="zh-CN"/>
        </w:rPr>
      </w:pPr>
      <w:r>
        <w:rPr>
          <w:rFonts w:hint="eastAsia"/>
          <w:lang w:eastAsia="zh-CN"/>
        </w:rPr>
        <w:t>•</w:t>
      </w:r>
      <w:r>
        <w:rPr>
          <w:lang w:eastAsia="zh-CN"/>
        </w:rPr>
        <w:tab/>
        <w:t xml:space="preserve">The first reduced delay is the time from UE receiving RA response until the UE transmits MSG3. </w:t>
      </w:r>
    </w:p>
    <w:p w:rsidR="00080208" w:rsidRDefault="00080208" w:rsidP="00BB728A">
      <w:pPr>
        <w:spacing w:beforeLines="50"/>
        <w:rPr>
          <w:lang w:eastAsia="zh-CN"/>
        </w:rPr>
      </w:pPr>
      <w:r>
        <w:rPr>
          <w:rFonts w:hint="eastAsia"/>
          <w:lang w:eastAsia="zh-CN"/>
        </w:rPr>
        <w:t>•</w:t>
      </w:r>
      <w:r>
        <w:rPr>
          <w:lang w:eastAsia="zh-CN"/>
        </w:rPr>
        <w:tab/>
        <w:t xml:space="preserve">The second reduced delay is the </w:t>
      </w:r>
      <w:proofErr w:type="spellStart"/>
      <w:r>
        <w:rPr>
          <w:lang w:eastAsia="zh-CN"/>
        </w:rPr>
        <w:t>eNB</w:t>
      </w:r>
      <w:proofErr w:type="spellEnd"/>
      <w:r>
        <w:rPr>
          <w:lang w:eastAsia="zh-CN"/>
        </w:rPr>
        <w:t xml:space="preserve"> timing in step 7 which is not standardized. </w:t>
      </w:r>
    </w:p>
    <w:p w:rsidR="00080208" w:rsidRDefault="00080208" w:rsidP="00BB728A">
      <w:pPr>
        <w:spacing w:beforeLines="50"/>
        <w:rPr>
          <w:lang w:eastAsia="zh-CN"/>
        </w:rPr>
      </w:pPr>
      <w:r>
        <w:rPr>
          <w:rFonts w:hint="eastAsia"/>
          <w:lang w:eastAsia="zh-CN"/>
        </w:rPr>
        <w:t>•</w:t>
      </w:r>
      <w:r>
        <w:rPr>
          <w:lang w:eastAsia="zh-CN"/>
        </w:rPr>
        <w:tab/>
        <w:t xml:space="preserve">The third reduced delay is the UE processing delay for the RRC message received in MSG4. </w:t>
      </w:r>
    </w:p>
    <w:p w:rsidR="00080208" w:rsidRDefault="00080208" w:rsidP="00BB728A">
      <w:pPr>
        <w:spacing w:beforeLines="50"/>
        <w:rPr>
          <w:lang w:eastAsia="zh-CN"/>
        </w:rPr>
      </w:pPr>
      <w:r>
        <w:rPr>
          <w:lang w:eastAsia="zh-CN"/>
        </w:rPr>
        <w:t xml:space="preserve">The solution of 1ms based CP latency reduction is a little challenging for both </w:t>
      </w:r>
      <w:proofErr w:type="spellStart"/>
      <w:r>
        <w:rPr>
          <w:lang w:eastAsia="zh-CN"/>
        </w:rPr>
        <w:t>eNB</w:t>
      </w:r>
      <w:proofErr w:type="spellEnd"/>
      <w:r>
        <w:rPr>
          <w:lang w:eastAsia="zh-CN"/>
        </w:rPr>
        <w:t xml:space="preserve"> and UE. The </w:t>
      </w:r>
      <w:proofErr w:type="spellStart"/>
      <w:r>
        <w:rPr>
          <w:lang w:eastAsia="zh-CN"/>
        </w:rPr>
        <w:t>eNB</w:t>
      </w:r>
      <w:proofErr w:type="spellEnd"/>
      <w:r>
        <w:rPr>
          <w:lang w:eastAsia="zh-CN"/>
        </w:rPr>
        <w:t xml:space="preserve"> timing of step 7 involves RRC and L2 handlings, and it is better to keep 4ms to leave some space for </w:t>
      </w:r>
      <w:proofErr w:type="spellStart"/>
      <w:r>
        <w:rPr>
          <w:lang w:eastAsia="zh-CN"/>
        </w:rPr>
        <w:t>eNB</w:t>
      </w:r>
      <w:proofErr w:type="spellEnd"/>
      <w:r>
        <w:rPr>
          <w:lang w:eastAsia="zh-CN"/>
        </w:rPr>
        <w:t xml:space="preserve"> processing. From UE perspective, with the capability of 1ms n+3 timing, it seems possible that UE strives to achieve the values proposed in Table 2. Then with following improved processing delay, the total delay can fulfil IMT-2020 requirements.</w:t>
      </w:r>
    </w:p>
    <w:p w:rsidR="00854012" w:rsidRDefault="00080208" w:rsidP="00BB728A">
      <w:pPr>
        <w:spacing w:beforeLines="50"/>
        <w:rPr>
          <w:b/>
          <w:lang w:eastAsia="zh-CN"/>
        </w:rPr>
      </w:pPr>
      <w:r w:rsidRPr="00080208">
        <w:rPr>
          <w:b/>
          <w:lang w:eastAsia="zh-CN"/>
        </w:rPr>
        <w:t xml:space="preserve">Observation2: With improved processing delay on UE and </w:t>
      </w:r>
      <w:proofErr w:type="spellStart"/>
      <w:r w:rsidRPr="00080208">
        <w:rPr>
          <w:b/>
          <w:lang w:eastAsia="zh-CN"/>
        </w:rPr>
        <w:t>eNB</w:t>
      </w:r>
      <w:proofErr w:type="spellEnd"/>
      <w:r w:rsidRPr="00080208">
        <w:rPr>
          <w:b/>
          <w:lang w:eastAsia="zh-CN"/>
        </w:rPr>
        <w:t>, the option of 1ms based CP latency reduction can fulfil IMT-2020 requirements.</w:t>
      </w:r>
    </w:p>
    <w:p w:rsidR="00080208" w:rsidRDefault="00080208" w:rsidP="00BB728A">
      <w:pPr>
        <w:pStyle w:val="af"/>
        <w:widowControl w:val="0"/>
        <w:spacing w:beforeLines="25" w:afterLines="25"/>
      </w:pPr>
      <w:bookmarkStart w:id="11" w:name="_Ref492999729"/>
      <w:r>
        <w:rPr>
          <w:rFonts w:hint="eastAsia"/>
        </w:rPr>
        <w:t xml:space="preserve">Table </w:t>
      </w:r>
      <w:r w:rsidR="00E25C17">
        <w:rPr>
          <w:rFonts w:hint="eastAsia"/>
        </w:rPr>
        <w:t>3</w:t>
      </w:r>
      <w:r>
        <w:rPr>
          <w:rFonts w:hint="eastAsia"/>
        </w:rPr>
        <w:t xml:space="preserve"> </w:t>
      </w:r>
      <w:bookmarkEnd w:id="11"/>
      <w:r>
        <w:rPr>
          <w:rFonts w:hint="eastAsia"/>
        </w:rPr>
        <w:t xml:space="preserve">1ms based </w:t>
      </w:r>
      <w:r w:rsidRPr="002577F2">
        <w:t>CP latency</w:t>
      </w:r>
      <w:r>
        <w:rPr>
          <w:rFonts w:hint="eastAsia"/>
        </w:rPr>
        <w:t xml:space="preserve"> reduction [2]</w:t>
      </w:r>
    </w:p>
    <w:tbl>
      <w:tblPr>
        <w:tblW w:w="935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9"/>
        <w:gridCol w:w="5698"/>
        <w:gridCol w:w="1134"/>
        <w:gridCol w:w="1134"/>
      </w:tblGrid>
      <w:tr w:rsidR="00080208" w:rsidRPr="005228D2" w:rsidTr="00080208">
        <w:trPr>
          <w:trHeight w:val="182"/>
          <w:jc w:val="center"/>
        </w:trPr>
        <w:tc>
          <w:tcPr>
            <w:tcW w:w="1389" w:type="dxa"/>
            <w:vMerge w:val="restart"/>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b/>
                <w:kern w:val="2"/>
                <w:lang w:eastAsia="zh-CN"/>
              </w:rPr>
              <w:t>Component</w:t>
            </w:r>
          </w:p>
        </w:tc>
        <w:tc>
          <w:tcPr>
            <w:tcW w:w="5698" w:type="dxa"/>
            <w:vMerge w:val="restart"/>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b/>
                <w:kern w:val="2"/>
                <w:lang w:eastAsia="zh-CN"/>
              </w:rPr>
              <w:t>Description</w:t>
            </w:r>
          </w:p>
        </w:tc>
        <w:tc>
          <w:tcPr>
            <w:tcW w:w="2268" w:type="dxa"/>
            <w:gridSpan w:val="2"/>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b/>
                <w:kern w:val="2"/>
                <w:lang w:eastAsia="zh-CN"/>
              </w:rPr>
              <w:t>Minimum[ms]</w:t>
            </w:r>
          </w:p>
        </w:tc>
      </w:tr>
      <w:tr w:rsidR="00080208" w:rsidRPr="005228D2" w:rsidTr="00080208">
        <w:trPr>
          <w:trHeight w:val="182"/>
          <w:jc w:val="center"/>
        </w:trPr>
        <w:tc>
          <w:tcPr>
            <w:tcW w:w="1389" w:type="dxa"/>
            <w:vMerge/>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p>
        </w:tc>
        <w:tc>
          <w:tcPr>
            <w:tcW w:w="5698" w:type="dxa"/>
            <w:vMerge/>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p>
        </w:tc>
        <w:tc>
          <w:tcPr>
            <w:tcW w:w="1134" w:type="dxa"/>
            <w:shd w:val="clear" w:color="auto" w:fill="auto"/>
            <w:noWrap/>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b/>
                <w:kern w:val="2"/>
                <w:lang w:eastAsia="zh-CN"/>
              </w:rPr>
              <w:t>C</w:t>
            </w:r>
            <w:r w:rsidRPr="005228D2">
              <w:rPr>
                <w:rFonts w:hint="eastAsia"/>
                <w:b/>
                <w:kern w:val="2"/>
                <w:lang w:eastAsia="zh-CN"/>
              </w:rPr>
              <w:t>urrent LTE</w:t>
            </w:r>
          </w:p>
        </w:tc>
        <w:tc>
          <w:tcPr>
            <w:tcW w:w="1134" w:type="dxa"/>
            <w:shd w:val="clear" w:color="auto" w:fill="auto"/>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rFonts w:hint="eastAsia"/>
                <w:b/>
                <w:kern w:val="2"/>
                <w:lang w:eastAsia="zh-CN"/>
              </w:rPr>
              <w:t>1ms based reduction</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1</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Average delay due to RACH scheduling period</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0</w:t>
            </w:r>
            <w:r w:rsidRPr="0069224B">
              <w:rPr>
                <w:rFonts w:hint="eastAsia"/>
                <w:kern w:val="2"/>
                <w:lang w:eastAsia="zh-CN"/>
              </w:rPr>
              <w:t>.</w:t>
            </w:r>
            <w:r w:rsidRPr="0069224B">
              <w:rPr>
                <w:kern w:val="2"/>
                <w:lang w:eastAsia="zh-CN"/>
              </w:rPr>
              <w:t>5</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0</w:t>
            </w:r>
            <w:r w:rsidRPr="0069224B">
              <w:rPr>
                <w:rFonts w:hint="eastAsia"/>
                <w:kern w:val="2"/>
                <w:lang w:eastAsia="zh-CN"/>
              </w:rPr>
              <w:t>.</w:t>
            </w:r>
            <w:r w:rsidRPr="0069224B">
              <w:rPr>
                <w:kern w:val="2"/>
                <w:lang w:eastAsia="zh-CN"/>
              </w:rPr>
              <w:t>5</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2</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RACH Preamble</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3-4</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Preamble detection and transmission of RA response (Time between the end </w:t>
            </w:r>
            <w:r>
              <w:rPr>
                <w:kern w:val="2"/>
                <w:lang w:eastAsia="zh-CN"/>
              </w:rPr>
              <w:t xml:space="preserve">of </w:t>
            </w:r>
            <w:r w:rsidRPr="0069224B">
              <w:rPr>
                <w:kern w:val="2"/>
                <w:lang w:eastAsia="zh-CN"/>
              </w:rPr>
              <w:t xml:space="preserve">RACH transmission and </w:t>
            </w:r>
            <w:r>
              <w:rPr>
                <w:kern w:val="2"/>
                <w:lang w:eastAsia="zh-CN"/>
              </w:rPr>
              <w:t xml:space="preserve">the time of </w:t>
            </w:r>
            <w:r w:rsidRPr="0069224B">
              <w:rPr>
                <w:kern w:val="2"/>
                <w:lang w:eastAsia="zh-CN"/>
              </w:rPr>
              <w:t>UE’s reception of scheduling grant and timing adjustment)</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3</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3</w:t>
            </w:r>
          </w:p>
        </w:tc>
      </w:tr>
      <w:tr w:rsidR="00080208" w:rsidRPr="0069224B" w:rsidTr="00080208">
        <w:trPr>
          <w:trHeight w:val="49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5</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UE Processing Delay (decoding of scheduling grant, timing alignment and C-RNTI assignment + L1 encoding of RRC Connection </w:t>
            </w:r>
            <w:r>
              <w:rPr>
                <w:kern w:val="2"/>
                <w:lang w:eastAsia="zh-CN"/>
              </w:rPr>
              <w:t xml:space="preserve">Resume </w:t>
            </w:r>
            <w:r w:rsidRPr="0069224B">
              <w:rPr>
                <w:kern w:val="2"/>
                <w:lang w:eastAsia="zh-CN"/>
              </w:rPr>
              <w:t>Request)</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5</w:t>
            </w:r>
          </w:p>
        </w:tc>
        <w:tc>
          <w:tcPr>
            <w:tcW w:w="1134" w:type="dxa"/>
            <w:vAlign w:val="center"/>
          </w:tcPr>
          <w:p w:rsidR="00080208" w:rsidRPr="005228D2" w:rsidRDefault="00080208" w:rsidP="00BB728A">
            <w:pPr>
              <w:widowControl w:val="0"/>
              <w:adjustRightInd w:val="0"/>
              <w:snapToGrid w:val="0"/>
              <w:spacing w:beforeLines="25" w:afterLines="25"/>
              <w:jc w:val="center"/>
              <w:rPr>
                <w:color w:val="FF0000"/>
                <w:kern w:val="2"/>
                <w:lang w:eastAsia="zh-CN"/>
              </w:rPr>
            </w:pPr>
            <w:r w:rsidRPr="005228D2">
              <w:rPr>
                <w:rFonts w:hint="eastAsia"/>
                <w:color w:val="FF0000"/>
                <w:kern w:val="2"/>
                <w:lang w:eastAsia="zh-CN"/>
              </w:rPr>
              <w:t>3</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6</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Transmission of RRC Connection </w:t>
            </w:r>
            <w:r>
              <w:rPr>
                <w:kern w:val="2"/>
                <w:lang w:eastAsia="zh-CN"/>
              </w:rPr>
              <w:t xml:space="preserve">Resume </w:t>
            </w:r>
            <w:r w:rsidRPr="0069224B">
              <w:rPr>
                <w:kern w:val="2"/>
                <w:lang w:eastAsia="zh-CN"/>
              </w:rPr>
              <w:t>Request</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7</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Processing delay in </w:t>
            </w:r>
            <w:proofErr w:type="spellStart"/>
            <w:r w:rsidRPr="0069224B">
              <w:rPr>
                <w:kern w:val="2"/>
                <w:lang w:eastAsia="zh-CN"/>
              </w:rPr>
              <w:t>eNB</w:t>
            </w:r>
            <w:proofErr w:type="spellEnd"/>
            <w:r w:rsidRPr="0069224B">
              <w:rPr>
                <w:kern w:val="2"/>
                <w:lang w:eastAsia="zh-CN"/>
              </w:rPr>
              <w:t xml:space="preserve"> (L2 and RRC)</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4</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5228D2">
              <w:rPr>
                <w:rFonts w:hint="eastAsia"/>
                <w:color w:val="FF0000"/>
                <w:kern w:val="2"/>
                <w:lang w:eastAsia="zh-CN"/>
              </w:rPr>
              <w:t>3</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8</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Transmission of RRC Connection </w:t>
            </w:r>
            <w:r>
              <w:rPr>
                <w:kern w:val="2"/>
                <w:lang w:eastAsia="zh-CN"/>
              </w:rPr>
              <w:t>Resume</w:t>
            </w:r>
            <w:r w:rsidRPr="0069224B">
              <w:rPr>
                <w:kern w:val="2"/>
                <w:lang w:eastAsia="zh-CN"/>
              </w:rPr>
              <w:t xml:space="preserve"> (and UL grant)</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9</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Processing delay in the UE (L2 and RRC)</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15</w:t>
            </w:r>
          </w:p>
        </w:tc>
        <w:tc>
          <w:tcPr>
            <w:tcW w:w="1134" w:type="dxa"/>
            <w:vAlign w:val="center"/>
          </w:tcPr>
          <w:p w:rsidR="00080208" w:rsidRPr="005228D2" w:rsidRDefault="00080208" w:rsidP="00BB728A">
            <w:pPr>
              <w:widowControl w:val="0"/>
              <w:adjustRightInd w:val="0"/>
              <w:snapToGrid w:val="0"/>
              <w:spacing w:beforeLines="25" w:afterLines="25"/>
              <w:jc w:val="center"/>
              <w:rPr>
                <w:color w:val="FF0000"/>
                <w:kern w:val="2"/>
                <w:lang w:eastAsia="zh-CN"/>
              </w:rPr>
            </w:pPr>
            <w:r w:rsidRPr="005228D2">
              <w:rPr>
                <w:color w:val="FF0000"/>
                <w:kern w:val="2"/>
                <w:lang w:eastAsia="zh-CN"/>
              </w:rPr>
              <w:t>5</w:t>
            </w:r>
          </w:p>
        </w:tc>
      </w:tr>
      <w:tr w:rsidR="00080208" w:rsidRPr="0069224B" w:rsidTr="00080208">
        <w:trPr>
          <w:trHeight w:val="255"/>
          <w:jc w:val="center"/>
        </w:trPr>
        <w:tc>
          <w:tcPr>
            <w:tcW w:w="1389" w:type="dxa"/>
            <w:shd w:val="clear" w:color="auto" w:fill="auto"/>
            <w:noWrap/>
            <w:vAlign w:val="center"/>
          </w:tcPr>
          <w:p w:rsidR="00080208" w:rsidRPr="007E75CD" w:rsidRDefault="00080208" w:rsidP="00BB728A">
            <w:pPr>
              <w:widowControl w:val="0"/>
              <w:adjustRightInd w:val="0"/>
              <w:snapToGrid w:val="0"/>
              <w:spacing w:beforeLines="25" w:afterLines="25"/>
              <w:jc w:val="center"/>
              <w:rPr>
                <w:b/>
                <w:kern w:val="2"/>
                <w:lang w:eastAsia="zh-CN"/>
              </w:rPr>
            </w:pPr>
            <w:r w:rsidRPr="007E75CD">
              <w:rPr>
                <w:b/>
                <w:kern w:val="2"/>
                <w:lang w:eastAsia="zh-CN"/>
              </w:rPr>
              <w:t>10</w:t>
            </w:r>
          </w:p>
        </w:tc>
        <w:tc>
          <w:tcPr>
            <w:tcW w:w="5698" w:type="dxa"/>
            <w:shd w:val="clear" w:color="auto" w:fill="auto"/>
            <w:vAlign w:val="center"/>
          </w:tcPr>
          <w:p w:rsidR="00080208" w:rsidRPr="0069224B" w:rsidRDefault="00080208" w:rsidP="00BB728A">
            <w:pPr>
              <w:widowControl w:val="0"/>
              <w:adjustRightInd w:val="0"/>
              <w:snapToGrid w:val="0"/>
              <w:spacing w:beforeLines="25" w:afterLines="25"/>
              <w:jc w:val="both"/>
              <w:rPr>
                <w:kern w:val="2"/>
                <w:lang w:eastAsia="zh-CN"/>
              </w:rPr>
            </w:pPr>
            <w:r w:rsidRPr="0069224B">
              <w:rPr>
                <w:kern w:val="2"/>
                <w:lang w:eastAsia="zh-CN"/>
              </w:rPr>
              <w:t xml:space="preserve">Transmission of RRC Connection </w:t>
            </w:r>
            <w:r>
              <w:rPr>
                <w:kern w:val="2"/>
                <w:lang w:eastAsia="zh-CN"/>
              </w:rPr>
              <w:t>Resume</w:t>
            </w:r>
            <w:r w:rsidRPr="0069224B">
              <w:rPr>
                <w:kern w:val="2"/>
                <w:lang w:eastAsia="zh-CN"/>
              </w:rPr>
              <w:t xml:space="preserve"> complete </w:t>
            </w:r>
            <w:r>
              <w:rPr>
                <w:kern w:val="2"/>
                <w:lang w:eastAsia="zh-CN"/>
              </w:rPr>
              <w:t>and UP data</w:t>
            </w:r>
          </w:p>
        </w:tc>
        <w:tc>
          <w:tcPr>
            <w:tcW w:w="1134" w:type="dxa"/>
            <w:shd w:val="clear" w:color="auto" w:fill="auto"/>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c>
          <w:tcPr>
            <w:tcW w:w="1134" w:type="dxa"/>
            <w:vAlign w:val="center"/>
          </w:tcPr>
          <w:p w:rsidR="00080208" w:rsidRPr="0069224B" w:rsidRDefault="00080208" w:rsidP="00BB728A">
            <w:pPr>
              <w:widowControl w:val="0"/>
              <w:adjustRightInd w:val="0"/>
              <w:snapToGrid w:val="0"/>
              <w:spacing w:beforeLines="25" w:afterLines="25"/>
              <w:jc w:val="center"/>
              <w:rPr>
                <w:kern w:val="2"/>
                <w:lang w:eastAsia="zh-CN"/>
              </w:rPr>
            </w:pPr>
            <w:r w:rsidRPr="0069224B">
              <w:rPr>
                <w:kern w:val="2"/>
                <w:lang w:eastAsia="zh-CN"/>
              </w:rPr>
              <w:t>1</w:t>
            </w:r>
          </w:p>
        </w:tc>
      </w:tr>
      <w:tr w:rsidR="00080208" w:rsidRPr="0069224B" w:rsidTr="00080208">
        <w:trPr>
          <w:trHeight w:val="255"/>
          <w:jc w:val="center"/>
        </w:trPr>
        <w:tc>
          <w:tcPr>
            <w:tcW w:w="7087" w:type="dxa"/>
            <w:gridSpan w:val="2"/>
            <w:shd w:val="clear" w:color="auto" w:fill="auto"/>
            <w:noWrap/>
            <w:vAlign w:val="center"/>
          </w:tcPr>
          <w:p w:rsidR="00080208" w:rsidRPr="0069224B" w:rsidRDefault="00080208" w:rsidP="00BB728A">
            <w:pPr>
              <w:widowControl w:val="0"/>
              <w:adjustRightInd w:val="0"/>
              <w:snapToGrid w:val="0"/>
              <w:spacing w:beforeLines="25" w:afterLines="25"/>
              <w:jc w:val="center"/>
              <w:rPr>
                <w:b/>
                <w:kern w:val="2"/>
                <w:lang w:eastAsia="zh-CN"/>
              </w:rPr>
            </w:pPr>
            <w:r w:rsidRPr="0069224B">
              <w:rPr>
                <w:rFonts w:hint="eastAsia"/>
                <w:b/>
                <w:kern w:val="2"/>
                <w:lang w:eastAsia="zh-CN"/>
              </w:rPr>
              <w:t>Total delay [ms]</w:t>
            </w:r>
          </w:p>
        </w:tc>
        <w:tc>
          <w:tcPr>
            <w:tcW w:w="1134" w:type="dxa"/>
            <w:shd w:val="clear" w:color="auto" w:fill="auto"/>
            <w:vAlign w:val="center"/>
          </w:tcPr>
          <w:p w:rsidR="00080208" w:rsidRPr="005228D2" w:rsidRDefault="00080208" w:rsidP="00BB728A">
            <w:pPr>
              <w:widowControl w:val="0"/>
              <w:adjustRightInd w:val="0"/>
              <w:snapToGrid w:val="0"/>
              <w:spacing w:beforeLines="25" w:afterLines="25"/>
              <w:jc w:val="center"/>
              <w:rPr>
                <w:b/>
                <w:kern w:val="2"/>
                <w:lang w:eastAsia="zh-CN"/>
              </w:rPr>
            </w:pPr>
            <w:r w:rsidRPr="005228D2">
              <w:rPr>
                <w:rFonts w:hint="eastAsia"/>
                <w:b/>
                <w:kern w:val="2"/>
                <w:lang w:eastAsia="zh-CN"/>
              </w:rPr>
              <w:t>31.5</w:t>
            </w:r>
          </w:p>
        </w:tc>
        <w:tc>
          <w:tcPr>
            <w:tcW w:w="1134" w:type="dxa"/>
            <w:vAlign w:val="center"/>
          </w:tcPr>
          <w:p w:rsidR="00080208" w:rsidRPr="0069224B" w:rsidRDefault="00080208" w:rsidP="00BB728A">
            <w:pPr>
              <w:widowControl w:val="0"/>
              <w:adjustRightInd w:val="0"/>
              <w:snapToGrid w:val="0"/>
              <w:spacing w:beforeLines="25" w:afterLines="25"/>
              <w:jc w:val="center"/>
              <w:rPr>
                <w:b/>
                <w:color w:val="FF0000"/>
                <w:kern w:val="2"/>
                <w:lang w:eastAsia="zh-CN"/>
              </w:rPr>
            </w:pPr>
            <w:r>
              <w:rPr>
                <w:rFonts w:hint="eastAsia"/>
                <w:b/>
                <w:color w:val="FF0000"/>
                <w:kern w:val="2"/>
                <w:lang w:eastAsia="zh-CN"/>
              </w:rPr>
              <w:t>18.5</w:t>
            </w:r>
          </w:p>
        </w:tc>
      </w:tr>
    </w:tbl>
    <w:p w:rsidR="00080208" w:rsidRDefault="00080208" w:rsidP="00080208">
      <w:pPr>
        <w:rPr>
          <w:iCs/>
          <w:lang w:eastAsia="zh-CN"/>
        </w:rPr>
      </w:pPr>
    </w:p>
    <w:p w:rsidR="00080208" w:rsidRPr="003B3798" w:rsidRDefault="00080208" w:rsidP="00080208">
      <w:pPr>
        <w:pStyle w:val="2"/>
        <w:rPr>
          <w:lang w:eastAsia="zh-CN"/>
        </w:rPr>
      </w:pPr>
      <w:r>
        <w:rPr>
          <w:lang w:eastAsia="zh-CN"/>
        </w:rPr>
        <w:lastRenderedPageBreak/>
        <w:t>2.</w:t>
      </w:r>
      <w:r>
        <w:rPr>
          <w:rFonts w:hint="eastAsia"/>
          <w:lang w:eastAsia="zh-CN"/>
        </w:rPr>
        <w:t>3</w:t>
      </w:r>
      <w:r w:rsidRPr="003B3798">
        <w:tab/>
      </w:r>
      <w:proofErr w:type="spellStart"/>
      <w:r w:rsidRPr="00080208">
        <w:t>sTTI</w:t>
      </w:r>
      <w:proofErr w:type="spellEnd"/>
      <w:r w:rsidRPr="00080208">
        <w:t xml:space="preserve"> based CP latency reduction</w:t>
      </w:r>
    </w:p>
    <w:p w:rsidR="00080208" w:rsidRDefault="00080208" w:rsidP="00BB728A">
      <w:pPr>
        <w:spacing w:beforeLines="50"/>
        <w:rPr>
          <w:lang w:eastAsia="zh-CN"/>
        </w:rPr>
      </w:pPr>
      <w:r>
        <w:rPr>
          <w:lang w:eastAsia="zh-CN"/>
        </w:rPr>
        <w:t>In [</w:t>
      </w:r>
      <w:r w:rsidR="00A06586">
        <w:rPr>
          <w:rFonts w:hint="eastAsia"/>
          <w:lang w:eastAsia="zh-CN"/>
        </w:rPr>
        <w:t>4</w:t>
      </w:r>
      <w:r>
        <w:rPr>
          <w:lang w:eastAsia="zh-CN"/>
        </w:rPr>
        <w:t xml:space="preserve">], </w:t>
      </w:r>
      <w:proofErr w:type="spellStart"/>
      <w:r>
        <w:rPr>
          <w:lang w:eastAsia="zh-CN"/>
        </w:rPr>
        <w:t>sTTI</w:t>
      </w:r>
      <w:proofErr w:type="spellEnd"/>
      <w:r>
        <w:rPr>
          <w:lang w:eastAsia="zh-CN"/>
        </w:rPr>
        <w:t xml:space="preserve"> based CP latency reduction is proposed, including </w:t>
      </w:r>
      <w:r w:rsidR="00A06586">
        <w:rPr>
          <w:rFonts w:hint="eastAsia"/>
          <w:lang w:eastAsia="zh-CN"/>
        </w:rPr>
        <w:t xml:space="preserve">application of </w:t>
      </w:r>
      <w:proofErr w:type="spellStart"/>
      <w:r>
        <w:rPr>
          <w:lang w:eastAsia="zh-CN"/>
        </w:rPr>
        <w:t>sTTI</w:t>
      </w:r>
      <w:proofErr w:type="spellEnd"/>
      <w:r>
        <w:rPr>
          <w:lang w:eastAsia="zh-CN"/>
        </w:rPr>
        <w:t xml:space="preserve"> </w:t>
      </w:r>
      <w:r w:rsidR="00A06586">
        <w:rPr>
          <w:rFonts w:hint="eastAsia"/>
          <w:lang w:eastAsia="zh-CN"/>
        </w:rPr>
        <w:t xml:space="preserve">to the transmission of </w:t>
      </w:r>
      <w:r>
        <w:rPr>
          <w:lang w:eastAsia="zh-CN"/>
        </w:rPr>
        <w:t xml:space="preserve">RACH preamble, </w:t>
      </w:r>
      <w:r w:rsidR="00A06586">
        <w:rPr>
          <w:rFonts w:hint="eastAsia"/>
          <w:lang w:eastAsia="zh-CN"/>
        </w:rPr>
        <w:t xml:space="preserve">and </w:t>
      </w:r>
      <w:proofErr w:type="spellStart"/>
      <w:r>
        <w:rPr>
          <w:lang w:eastAsia="zh-CN"/>
        </w:rPr>
        <w:t>sTTI</w:t>
      </w:r>
      <w:proofErr w:type="spellEnd"/>
      <w:r>
        <w:rPr>
          <w:lang w:eastAsia="zh-CN"/>
        </w:rPr>
        <w:t xml:space="preserve"> based MSG2</w:t>
      </w:r>
      <w:r w:rsidR="00A06586">
        <w:rPr>
          <w:rFonts w:hint="eastAsia"/>
          <w:lang w:eastAsia="zh-CN"/>
        </w:rPr>
        <w:t>/</w:t>
      </w:r>
      <w:r>
        <w:rPr>
          <w:lang w:eastAsia="zh-CN"/>
        </w:rPr>
        <w:t xml:space="preserve">MSG3. Obviously, 2/3-symbol based CP latency reduction is more feasible compared to 1ms based CP latency reduction since faster processing can be achieved compared to the option of 1ms based CP latency reduction, </w:t>
      </w:r>
      <w:r w:rsidR="00A06586">
        <w:rPr>
          <w:rFonts w:hint="eastAsia"/>
          <w:lang w:eastAsia="zh-CN"/>
        </w:rPr>
        <w:t>as</w:t>
      </w:r>
      <w:r>
        <w:rPr>
          <w:lang w:eastAsia="zh-CN"/>
        </w:rPr>
        <w:t xml:space="preserve"> shown in Table </w:t>
      </w:r>
      <w:r w:rsidR="00B9534C">
        <w:rPr>
          <w:rFonts w:hint="eastAsia"/>
          <w:lang w:eastAsia="zh-CN"/>
        </w:rPr>
        <w:t>4</w:t>
      </w:r>
      <w:r>
        <w:rPr>
          <w:lang w:eastAsia="zh-CN"/>
        </w:rPr>
        <w:t xml:space="preserve">. In addition, </w:t>
      </w:r>
      <w:proofErr w:type="spellStart"/>
      <w:r>
        <w:rPr>
          <w:lang w:eastAsia="zh-CN"/>
        </w:rPr>
        <w:t>sTTI</w:t>
      </w:r>
      <w:proofErr w:type="spellEnd"/>
      <w:r>
        <w:rPr>
          <w:lang w:eastAsia="zh-CN"/>
        </w:rPr>
        <w:t xml:space="preserve"> based </w:t>
      </w:r>
      <w:bookmarkStart w:id="12" w:name="OLE_LINK9"/>
      <w:r>
        <w:rPr>
          <w:lang w:eastAsia="zh-CN"/>
        </w:rPr>
        <w:t xml:space="preserve">transmission can </w:t>
      </w:r>
      <w:r w:rsidR="00DF78F7">
        <w:rPr>
          <w:lang w:eastAsia="zh-CN"/>
        </w:rPr>
        <w:t>achieve</w:t>
      </w:r>
      <w:r w:rsidR="00DF78F7">
        <w:rPr>
          <w:rFonts w:hint="eastAsia"/>
          <w:lang w:eastAsia="zh-CN"/>
        </w:rPr>
        <w:t xml:space="preserve"> lower latency than that in regular TTI</w:t>
      </w:r>
      <w:r>
        <w:rPr>
          <w:lang w:eastAsia="zh-CN"/>
        </w:rPr>
        <w:t>.</w:t>
      </w:r>
      <w:bookmarkEnd w:id="12"/>
    </w:p>
    <w:p w:rsidR="00854012" w:rsidRPr="00080208" w:rsidRDefault="00080208" w:rsidP="00BB728A">
      <w:pPr>
        <w:spacing w:beforeLines="50"/>
        <w:rPr>
          <w:b/>
          <w:lang w:eastAsia="zh-CN"/>
        </w:rPr>
      </w:pPr>
      <w:r w:rsidRPr="00080208">
        <w:rPr>
          <w:b/>
          <w:lang w:eastAsia="zh-CN"/>
        </w:rPr>
        <w:t xml:space="preserve">Observation3: Addition to improved processing delay on UE and </w:t>
      </w:r>
      <w:proofErr w:type="spellStart"/>
      <w:r w:rsidRPr="00080208">
        <w:rPr>
          <w:b/>
          <w:lang w:eastAsia="zh-CN"/>
        </w:rPr>
        <w:t>eNB</w:t>
      </w:r>
      <w:proofErr w:type="spellEnd"/>
      <w:r w:rsidRPr="00080208">
        <w:rPr>
          <w:b/>
          <w:lang w:eastAsia="zh-CN"/>
        </w:rPr>
        <w:t xml:space="preserve">, the option of </w:t>
      </w:r>
      <w:proofErr w:type="spellStart"/>
      <w:r w:rsidRPr="00080208">
        <w:rPr>
          <w:b/>
          <w:lang w:eastAsia="zh-CN"/>
        </w:rPr>
        <w:t>sTTI</w:t>
      </w:r>
      <w:proofErr w:type="spellEnd"/>
      <w:r w:rsidRPr="00080208">
        <w:rPr>
          <w:b/>
          <w:lang w:eastAsia="zh-CN"/>
        </w:rPr>
        <w:t xml:space="preserve"> based CP latency reduction can better </w:t>
      </w:r>
      <w:r w:rsidR="00DF78F7">
        <w:rPr>
          <w:rFonts w:hint="eastAsia"/>
          <w:b/>
          <w:lang w:eastAsia="zh-CN"/>
        </w:rPr>
        <w:t>meet</w:t>
      </w:r>
      <w:r w:rsidRPr="00080208">
        <w:rPr>
          <w:b/>
          <w:lang w:eastAsia="zh-CN"/>
        </w:rPr>
        <w:t xml:space="preserve"> IMT-2020 requirements.</w:t>
      </w:r>
    </w:p>
    <w:p w:rsidR="00080208" w:rsidRDefault="00080208" w:rsidP="00080208">
      <w:pPr>
        <w:pStyle w:val="af"/>
      </w:pPr>
      <w:r>
        <w:rPr>
          <w:rFonts w:hint="eastAsia"/>
        </w:rPr>
        <w:t xml:space="preserve">Table </w:t>
      </w:r>
      <w:r w:rsidR="00E25C17">
        <w:rPr>
          <w:rFonts w:hint="eastAsia"/>
        </w:rPr>
        <w:t>4</w:t>
      </w:r>
      <w:r>
        <w:rPr>
          <w:rFonts w:hint="eastAsia"/>
        </w:rPr>
        <w:t xml:space="preserve"> </w:t>
      </w:r>
      <w:proofErr w:type="spellStart"/>
      <w:r>
        <w:t>sTTI</w:t>
      </w:r>
      <w:proofErr w:type="spellEnd"/>
      <w:r>
        <w:rPr>
          <w:rFonts w:hint="eastAsia"/>
        </w:rPr>
        <w:t xml:space="preserve"> based </w:t>
      </w:r>
      <w:r w:rsidRPr="002577F2">
        <w:t>CP latency</w:t>
      </w:r>
      <w:r>
        <w:rPr>
          <w:rFonts w:hint="eastAsia"/>
        </w:rPr>
        <w:t xml:space="preserve"> reduction</w:t>
      </w:r>
    </w:p>
    <w:tbl>
      <w:tblPr>
        <w:tblW w:w="845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9"/>
        <w:gridCol w:w="5840"/>
        <w:gridCol w:w="1225"/>
      </w:tblGrid>
      <w:tr w:rsidR="00080208" w:rsidRPr="0069224B" w:rsidTr="00080208">
        <w:trPr>
          <w:trHeight w:val="688"/>
          <w:jc w:val="center"/>
        </w:trPr>
        <w:tc>
          <w:tcPr>
            <w:tcW w:w="1389" w:type="dxa"/>
            <w:shd w:val="clear" w:color="auto" w:fill="auto"/>
            <w:noWrap/>
            <w:vAlign w:val="center"/>
          </w:tcPr>
          <w:p w:rsidR="00080208" w:rsidRPr="005228D2" w:rsidRDefault="00080208" w:rsidP="00BB728A">
            <w:pPr>
              <w:spacing w:beforeLines="25" w:afterLines="25"/>
              <w:jc w:val="center"/>
              <w:rPr>
                <w:b/>
                <w:kern w:val="2"/>
                <w:lang w:eastAsia="zh-CN"/>
              </w:rPr>
            </w:pPr>
            <w:r w:rsidRPr="005228D2">
              <w:rPr>
                <w:b/>
                <w:kern w:val="2"/>
                <w:lang w:eastAsia="zh-CN"/>
              </w:rPr>
              <w:t>Component</w:t>
            </w:r>
          </w:p>
        </w:tc>
        <w:tc>
          <w:tcPr>
            <w:tcW w:w="5840" w:type="dxa"/>
            <w:shd w:val="clear" w:color="auto" w:fill="auto"/>
            <w:noWrap/>
            <w:vAlign w:val="center"/>
          </w:tcPr>
          <w:p w:rsidR="00080208" w:rsidRPr="005228D2" w:rsidRDefault="00080208" w:rsidP="00BB728A">
            <w:pPr>
              <w:spacing w:beforeLines="25" w:afterLines="25"/>
              <w:jc w:val="center"/>
              <w:rPr>
                <w:b/>
                <w:kern w:val="2"/>
                <w:lang w:eastAsia="zh-CN"/>
              </w:rPr>
            </w:pPr>
            <w:r w:rsidRPr="005228D2">
              <w:rPr>
                <w:b/>
                <w:kern w:val="2"/>
                <w:lang w:eastAsia="zh-CN"/>
              </w:rPr>
              <w:t>Description</w:t>
            </w:r>
          </w:p>
        </w:tc>
        <w:tc>
          <w:tcPr>
            <w:tcW w:w="1225" w:type="dxa"/>
            <w:shd w:val="clear" w:color="auto" w:fill="auto"/>
            <w:noWrap/>
            <w:vAlign w:val="center"/>
          </w:tcPr>
          <w:p w:rsidR="00080208" w:rsidRPr="005228D2" w:rsidRDefault="00080208" w:rsidP="00BB728A">
            <w:pPr>
              <w:spacing w:beforeLines="25" w:afterLines="25"/>
              <w:jc w:val="center"/>
              <w:rPr>
                <w:b/>
                <w:kern w:val="2"/>
                <w:lang w:eastAsia="zh-CN"/>
              </w:rPr>
            </w:pPr>
            <w:r w:rsidRPr="005228D2">
              <w:rPr>
                <w:b/>
                <w:kern w:val="2"/>
                <w:lang w:eastAsia="zh-CN"/>
              </w:rPr>
              <w:t>Minimum</w:t>
            </w:r>
            <w:r>
              <w:rPr>
                <w:rFonts w:hint="eastAsia"/>
                <w:b/>
                <w:kern w:val="2"/>
                <w:lang w:eastAsia="zh-CN"/>
              </w:rPr>
              <w:t xml:space="preserve"> </w:t>
            </w:r>
            <w:r w:rsidRPr="005228D2">
              <w:rPr>
                <w:b/>
                <w:kern w:val="2"/>
                <w:lang w:eastAsia="zh-CN"/>
              </w:rPr>
              <w:t>[ms]</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1</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69224B">
              <w:rPr>
                <w:kern w:val="2"/>
                <w:lang w:eastAsia="zh-CN"/>
              </w:rPr>
              <w:t>Average delay due to RACH scheduling period</w:t>
            </w:r>
          </w:p>
        </w:tc>
        <w:tc>
          <w:tcPr>
            <w:tcW w:w="1225" w:type="dxa"/>
            <w:shd w:val="clear" w:color="auto" w:fill="auto"/>
            <w:vAlign w:val="center"/>
          </w:tcPr>
          <w:p w:rsidR="00080208" w:rsidRPr="0069224B" w:rsidRDefault="00080208" w:rsidP="00BB728A">
            <w:pPr>
              <w:spacing w:beforeLines="25" w:afterLines="25"/>
              <w:jc w:val="center"/>
              <w:rPr>
                <w:kern w:val="2"/>
                <w:lang w:eastAsia="zh-CN"/>
              </w:rPr>
            </w:pPr>
            <w:r w:rsidRPr="0069224B">
              <w:rPr>
                <w:kern w:val="2"/>
                <w:lang w:eastAsia="zh-CN"/>
              </w:rPr>
              <w:t>0</w:t>
            </w:r>
            <w:r w:rsidRPr="0069224B">
              <w:rPr>
                <w:rFonts w:hint="eastAsia"/>
                <w:kern w:val="2"/>
                <w:lang w:eastAsia="zh-CN"/>
              </w:rPr>
              <w:t>.</w:t>
            </w:r>
            <w:r w:rsidRPr="0069224B">
              <w:rPr>
                <w:kern w:val="2"/>
                <w:lang w:eastAsia="zh-CN"/>
              </w:rPr>
              <w:t>5</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2</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FE3696">
              <w:rPr>
                <w:rFonts w:hint="eastAsia"/>
                <w:color w:val="FF0000"/>
                <w:kern w:val="2"/>
                <w:lang w:eastAsia="zh-CN"/>
              </w:rPr>
              <w:t>2/3-symbol based</w:t>
            </w:r>
            <w:r>
              <w:rPr>
                <w:rFonts w:hint="eastAsia"/>
                <w:kern w:val="2"/>
                <w:lang w:eastAsia="zh-CN"/>
              </w:rPr>
              <w:t xml:space="preserve"> </w:t>
            </w:r>
            <w:r w:rsidRPr="0069224B">
              <w:rPr>
                <w:kern w:val="2"/>
                <w:lang w:eastAsia="zh-CN"/>
              </w:rPr>
              <w:t>RACH Preamble</w:t>
            </w:r>
          </w:p>
        </w:tc>
        <w:tc>
          <w:tcPr>
            <w:tcW w:w="1225" w:type="dxa"/>
            <w:shd w:val="clear" w:color="auto" w:fill="auto"/>
            <w:vAlign w:val="center"/>
          </w:tcPr>
          <w:p w:rsidR="00080208" w:rsidRPr="00FE3696" w:rsidRDefault="00080208" w:rsidP="00BB728A">
            <w:pPr>
              <w:spacing w:beforeLines="25" w:afterLines="25"/>
              <w:jc w:val="center"/>
              <w:rPr>
                <w:color w:val="FF0000"/>
                <w:kern w:val="2"/>
                <w:lang w:eastAsia="zh-CN"/>
              </w:rPr>
            </w:pPr>
            <w:r w:rsidRPr="00FE3696">
              <w:rPr>
                <w:rFonts w:hint="eastAsia"/>
                <w:color w:val="FF0000"/>
                <w:kern w:val="2"/>
                <w:lang w:eastAsia="zh-CN"/>
              </w:rPr>
              <w:t>1/6</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3</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69224B">
              <w:rPr>
                <w:kern w:val="2"/>
                <w:lang w:eastAsia="zh-CN"/>
              </w:rPr>
              <w:t>Preamble detection</w:t>
            </w:r>
            <w:r>
              <w:rPr>
                <w:rFonts w:hint="eastAsia"/>
                <w:kern w:val="2"/>
                <w:lang w:eastAsia="zh-CN"/>
              </w:rPr>
              <w:t xml:space="preserve"> and processing in </w:t>
            </w:r>
            <w:proofErr w:type="spellStart"/>
            <w:r>
              <w:rPr>
                <w:rFonts w:hint="eastAsia"/>
                <w:kern w:val="2"/>
                <w:lang w:eastAsia="zh-CN"/>
              </w:rPr>
              <w:t>eNB</w:t>
            </w:r>
            <w:proofErr w:type="spellEnd"/>
          </w:p>
        </w:tc>
        <w:tc>
          <w:tcPr>
            <w:tcW w:w="1225" w:type="dxa"/>
            <w:shd w:val="clear" w:color="auto" w:fill="auto"/>
            <w:vAlign w:val="center"/>
          </w:tcPr>
          <w:p w:rsidR="00080208" w:rsidRPr="00FE3696" w:rsidRDefault="00080208" w:rsidP="00BB728A">
            <w:pPr>
              <w:spacing w:beforeLines="25" w:afterLines="25"/>
              <w:jc w:val="center"/>
              <w:rPr>
                <w:color w:val="FF0000"/>
                <w:kern w:val="2"/>
                <w:lang w:eastAsia="zh-CN"/>
              </w:rPr>
            </w:pPr>
            <w:r w:rsidRPr="00FE3696">
              <w:rPr>
                <w:rFonts w:hint="eastAsia"/>
                <w:color w:val="FF0000"/>
                <w:kern w:val="2"/>
                <w:lang w:eastAsia="zh-CN"/>
              </w:rPr>
              <w:t>1~2</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Pr>
                <w:rFonts w:hint="eastAsia"/>
                <w:kern w:val="2"/>
                <w:lang w:eastAsia="zh-CN"/>
              </w:rPr>
              <w:t>4</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FE3696">
              <w:rPr>
                <w:rFonts w:hint="eastAsia"/>
                <w:color w:val="FF0000"/>
                <w:kern w:val="2"/>
                <w:lang w:eastAsia="zh-CN"/>
              </w:rPr>
              <w:t>2/3-symbol based</w:t>
            </w:r>
            <w:r w:rsidRPr="0069224B">
              <w:rPr>
                <w:kern w:val="2"/>
                <w:lang w:eastAsia="zh-CN"/>
              </w:rPr>
              <w:t xml:space="preserve"> transmission of RA response</w:t>
            </w:r>
          </w:p>
        </w:tc>
        <w:tc>
          <w:tcPr>
            <w:tcW w:w="1225" w:type="dxa"/>
            <w:shd w:val="clear" w:color="auto" w:fill="auto"/>
            <w:vAlign w:val="center"/>
          </w:tcPr>
          <w:p w:rsidR="00080208" w:rsidRPr="00FE3696" w:rsidRDefault="00080208" w:rsidP="00BB728A">
            <w:pPr>
              <w:spacing w:beforeLines="25" w:afterLines="25"/>
              <w:jc w:val="center"/>
              <w:rPr>
                <w:color w:val="FF0000"/>
                <w:kern w:val="2"/>
                <w:lang w:eastAsia="zh-CN"/>
              </w:rPr>
            </w:pPr>
            <w:r w:rsidRPr="00FE3696">
              <w:rPr>
                <w:rFonts w:hint="eastAsia"/>
                <w:color w:val="FF0000"/>
                <w:kern w:val="2"/>
                <w:lang w:eastAsia="zh-CN"/>
              </w:rPr>
              <w:t>1/6</w:t>
            </w:r>
          </w:p>
        </w:tc>
      </w:tr>
      <w:tr w:rsidR="00080208" w:rsidRPr="0069224B" w:rsidTr="00080208">
        <w:trPr>
          <w:trHeight w:val="49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5</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69224B">
              <w:rPr>
                <w:kern w:val="2"/>
                <w:lang w:eastAsia="zh-CN"/>
              </w:rPr>
              <w:t xml:space="preserve">UE Processing Delay (decoding of scheduling grant, timing alignment and C-RNTI assignment + L1 encoding of RRC Connection </w:t>
            </w:r>
            <w:r>
              <w:rPr>
                <w:kern w:val="2"/>
                <w:lang w:eastAsia="zh-CN"/>
              </w:rPr>
              <w:t xml:space="preserve">Resume </w:t>
            </w:r>
            <w:r w:rsidRPr="0069224B">
              <w:rPr>
                <w:kern w:val="2"/>
                <w:lang w:eastAsia="zh-CN"/>
              </w:rPr>
              <w:t>Request)</w:t>
            </w:r>
          </w:p>
        </w:tc>
        <w:tc>
          <w:tcPr>
            <w:tcW w:w="1225" w:type="dxa"/>
            <w:shd w:val="clear" w:color="auto" w:fill="auto"/>
            <w:vAlign w:val="center"/>
          </w:tcPr>
          <w:p w:rsidR="00080208" w:rsidRPr="00FE3696" w:rsidRDefault="00080208" w:rsidP="00BB728A">
            <w:pPr>
              <w:spacing w:beforeLines="25" w:afterLines="25"/>
              <w:jc w:val="center"/>
              <w:rPr>
                <w:color w:val="FF0000"/>
                <w:kern w:val="2"/>
                <w:lang w:eastAsia="zh-CN"/>
              </w:rPr>
            </w:pPr>
            <w:r w:rsidRPr="00FE3696">
              <w:rPr>
                <w:rFonts w:hint="eastAsia"/>
                <w:color w:val="FF0000"/>
                <w:kern w:val="2"/>
                <w:lang w:eastAsia="zh-CN"/>
              </w:rPr>
              <w:t>2~3</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6</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FE3696">
              <w:rPr>
                <w:rFonts w:hint="eastAsia"/>
                <w:color w:val="FF0000"/>
                <w:kern w:val="2"/>
                <w:lang w:eastAsia="zh-CN"/>
              </w:rPr>
              <w:t>2/3-symbol based</w:t>
            </w:r>
            <w:r w:rsidRPr="0069224B">
              <w:rPr>
                <w:kern w:val="2"/>
                <w:lang w:eastAsia="zh-CN"/>
              </w:rPr>
              <w:t xml:space="preserve"> Transmission of RRC Connection</w:t>
            </w:r>
            <w:r>
              <w:rPr>
                <w:kern w:val="2"/>
                <w:lang w:eastAsia="zh-CN"/>
              </w:rPr>
              <w:t xml:space="preserve"> Resume</w:t>
            </w:r>
            <w:r w:rsidRPr="0069224B">
              <w:rPr>
                <w:kern w:val="2"/>
                <w:lang w:eastAsia="zh-CN"/>
              </w:rPr>
              <w:t xml:space="preserve"> Request</w:t>
            </w:r>
          </w:p>
        </w:tc>
        <w:tc>
          <w:tcPr>
            <w:tcW w:w="1225" w:type="dxa"/>
            <w:shd w:val="clear" w:color="auto" w:fill="auto"/>
            <w:vAlign w:val="center"/>
          </w:tcPr>
          <w:p w:rsidR="00080208" w:rsidRPr="0069224B" w:rsidRDefault="00080208" w:rsidP="00BB728A">
            <w:pPr>
              <w:spacing w:beforeLines="25" w:afterLines="25"/>
              <w:jc w:val="center"/>
              <w:rPr>
                <w:kern w:val="2"/>
                <w:lang w:eastAsia="zh-CN"/>
              </w:rPr>
            </w:pPr>
            <w:r w:rsidRPr="00FE3696">
              <w:rPr>
                <w:rFonts w:hint="eastAsia"/>
                <w:color w:val="FF0000"/>
                <w:kern w:val="2"/>
                <w:lang w:eastAsia="zh-CN"/>
              </w:rPr>
              <w:t>1/6</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7</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69224B">
              <w:rPr>
                <w:kern w:val="2"/>
                <w:lang w:eastAsia="zh-CN"/>
              </w:rPr>
              <w:t xml:space="preserve">Processing delay in </w:t>
            </w:r>
            <w:proofErr w:type="spellStart"/>
            <w:r w:rsidRPr="0069224B">
              <w:rPr>
                <w:kern w:val="2"/>
                <w:lang w:eastAsia="zh-CN"/>
              </w:rPr>
              <w:t>eNB</w:t>
            </w:r>
            <w:proofErr w:type="spellEnd"/>
            <w:r w:rsidRPr="0069224B">
              <w:rPr>
                <w:kern w:val="2"/>
                <w:lang w:eastAsia="zh-CN"/>
              </w:rPr>
              <w:t xml:space="preserve"> (L2 and RRC)</w:t>
            </w:r>
          </w:p>
        </w:tc>
        <w:tc>
          <w:tcPr>
            <w:tcW w:w="1225" w:type="dxa"/>
            <w:shd w:val="clear" w:color="auto" w:fill="auto"/>
            <w:vAlign w:val="center"/>
          </w:tcPr>
          <w:p w:rsidR="00080208" w:rsidRPr="0069224B" w:rsidRDefault="00080208" w:rsidP="00BB728A">
            <w:pPr>
              <w:spacing w:beforeLines="25" w:afterLines="25"/>
              <w:jc w:val="center"/>
              <w:rPr>
                <w:kern w:val="2"/>
                <w:lang w:eastAsia="zh-CN"/>
              </w:rPr>
            </w:pPr>
            <w:r w:rsidRPr="0069224B">
              <w:rPr>
                <w:kern w:val="2"/>
                <w:lang w:eastAsia="zh-CN"/>
              </w:rPr>
              <w:t>4</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8</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FE3696">
              <w:rPr>
                <w:rFonts w:hint="eastAsia"/>
                <w:color w:val="FF0000"/>
                <w:kern w:val="2"/>
                <w:lang w:eastAsia="zh-CN"/>
              </w:rPr>
              <w:t>2/3-symbol based</w:t>
            </w:r>
            <w:r w:rsidRPr="0069224B">
              <w:rPr>
                <w:kern w:val="2"/>
                <w:lang w:eastAsia="zh-CN"/>
              </w:rPr>
              <w:t xml:space="preserve"> Transmission of RRC Connection </w:t>
            </w:r>
            <w:r>
              <w:rPr>
                <w:kern w:val="2"/>
                <w:lang w:eastAsia="zh-CN"/>
              </w:rPr>
              <w:t>Resume</w:t>
            </w:r>
            <w:r w:rsidRPr="0069224B">
              <w:rPr>
                <w:kern w:val="2"/>
                <w:lang w:eastAsia="zh-CN"/>
              </w:rPr>
              <w:t xml:space="preserve"> (and UL grant)</w:t>
            </w:r>
          </w:p>
        </w:tc>
        <w:tc>
          <w:tcPr>
            <w:tcW w:w="1225" w:type="dxa"/>
            <w:shd w:val="clear" w:color="auto" w:fill="auto"/>
            <w:vAlign w:val="center"/>
          </w:tcPr>
          <w:p w:rsidR="00080208" w:rsidRPr="0069224B" w:rsidRDefault="00080208" w:rsidP="00BB728A">
            <w:pPr>
              <w:spacing w:beforeLines="25" w:afterLines="25"/>
              <w:jc w:val="center"/>
              <w:rPr>
                <w:kern w:val="2"/>
                <w:lang w:eastAsia="zh-CN"/>
              </w:rPr>
            </w:pPr>
            <w:r w:rsidRPr="00FE3696">
              <w:rPr>
                <w:rFonts w:hint="eastAsia"/>
                <w:color w:val="FF0000"/>
                <w:kern w:val="2"/>
                <w:lang w:eastAsia="zh-CN"/>
              </w:rPr>
              <w:t>1/6</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9</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69224B">
              <w:rPr>
                <w:kern w:val="2"/>
                <w:lang w:eastAsia="zh-CN"/>
              </w:rPr>
              <w:t>Processing delay in the UE (L2 and RRC)</w:t>
            </w:r>
          </w:p>
        </w:tc>
        <w:tc>
          <w:tcPr>
            <w:tcW w:w="1225" w:type="dxa"/>
            <w:shd w:val="clear" w:color="auto" w:fill="auto"/>
            <w:vAlign w:val="center"/>
          </w:tcPr>
          <w:p w:rsidR="00080208" w:rsidRPr="00FE3696" w:rsidRDefault="00080208" w:rsidP="00BB728A">
            <w:pPr>
              <w:spacing w:beforeLines="25" w:afterLines="25"/>
              <w:jc w:val="center"/>
              <w:rPr>
                <w:color w:val="FF0000"/>
                <w:kern w:val="2"/>
                <w:lang w:eastAsia="zh-CN"/>
              </w:rPr>
            </w:pPr>
            <w:r w:rsidRPr="00FE3696">
              <w:rPr>
                <w:rFonts w:hint="eastAsia"/>
                <w:color w:val="FF0000"/>
                <w:kern w:val="2"/>
                <w:lang w:eastAsia="zh-CN"/>
              </w:rPr>
              <w:t>3</w:t>
            </w:r>
            <w:r w:rsidR="00E01AF3">
              <w:rPr>
                <w:color w:val="FF0000"/>
                <w:kern w:val="2"/>
                <w:lang w:eastAsia="zh-CN"/>
              </w:rPr>
              <w:t>~5</w:t>
            </w:r>
          </w:p>
        </w:tc>
      </w:tr>
      <w:tr w:rsidR="00080208" w:rsidRPr="0069224B" w:rsidTr="00080208">
        <w:trPr>
          <w:trHeight w:val="255"/>
          <w:jc w:val="center"/>
        </w:trPr>
        <w:tc>
          <w:tcPr>
            <w:tcW w:w="1389" w:type="dxa"/>
            <w:shd w:val="clear" w:color="auto" w:fill="auto"/>
            <w:noWrap/>
            <w:vAlign w:val="center"/>
          </w:tcPr>
          <w:p w:rsidR="00080208" w:rsidRPr="0069224B" w:rsidRDefault="00080208" w:rsidP="00BB728A">
            <w:pPr>
              <w:spacing w:beforeLines="25" w:afterLines="25"/>
              <w:jc w:val="center"/>
              <w:rPr>
                <w:kern w:val="2"/>
                <w:lang w:eastAsia="zh-CN"/>
              </w:rPr>
            </w:pPr>
            <w:r w:rsidRPr="0069224B">
              <w:rPr>
                <w:kern w:val="2"/>
                <w:lang w:eastAsia="zh-CN"/>
              </w:rPr>
              <w:t>10</w:t>
            </w:r>
          </w:p>
        </w:tc>
        <w:tc>
          <w:tcPr>
            <w:tcW w:w="5840" w:type="dxa"/>
            <w:shd w:val="clear" w:color="auto" w:fill="auto"/>
            <w:vAlign w:val="center"/>
          </w:tcPr>
          <w:p w:rsidR="00080208" w:rsidRPr="0069224B" w:rsidRDefault="00080208" w:rsidP="00BB728A">
            <w:pPr>
              <w:spacing w:beforeLines="25" w:afterLines="25"/>
              <w:jc w:val="both"/>
              <w:rPr>
                <w:kern w:val="2"/>
                <w:lang w:eastAsia="zh-CN"/>
              </w:rPr>
            </w:pPr>
            <w:r w:rsidRPr="00FE3696">
              <w:rPr>
                <w:rFonts w:hint="eastAsia"/>
                <w:color w:val="FF0000"/>
                <w:kern w:val="2"/>
                <w:lang w:eastAsia="zh-CN"/>
              </w:rPr>
              <w:t>2/3-symbol based</w:t>
            </w:r>
            <w:r w:rsidRPr="0069224B">
              <w:rPr>
                <w:kern w:val="2"/>
                <w:lang w:eastAsia="zh-CN"/>
              </w:rPr>
              <w:t xml:space="preserve"> Transmission of RRC Connection </w:t>
            </w:r>
            <w:r>
              <w:rPr>
                <w:kern w:val="2"/>
                <w:lang w:eastAsia="zh-CN"/>
              </w:rPr>
              <w:t>Resume</w:t>
            </w:r>
            <w:r w:rsidRPr="0069224B">
              <w:rPr>
                <w:kern w:val="2"/>
                <w:lang w:eastAsia="zh-CN"/>
              </w:rPr>
              <w:t xml:space="preserve"> complete </w:t>
            </w:r>
            <w:r>
              <w:rPr>
                <w:kern w:val="2"/>
                <w:lang w:eastAsia="zh-CN"/>
              </w:rPr>
              <w:t>and UP data</w:t>
            </w:r>
          </w:p>
        </w:tc>
        <w:tc>
          <w:tcPr>
            <w:tcW w:w="1225" w:type="dxa"/>
            <w:shd w:val="clear" w:color="auto" w:fill="auto"/>
            <w:vAlign w:val="center"/>
          </w:tcPr>
          <w:p w:rsidR="00080208" w:rsidRPr="0069224B" w:rsidRDefault="00080208" w:rsidP="00BB728A">
            <w:pPr>
              <w:spacing w:beforeLines="25" w:afterLines="25"/>
              <w:jc w:val="center"/>
              <w:rPr>
                <w:kern w:val="2"/>
                <w:lang w:eastAsia="zh-CN"/>
              </w:rPr>
            </w:pPr>
            <w:r w:rsidRPr="00FE3696">
              <w:rPr>
                <w:rFonts w:hint="eastAsia"/>
                <w:color w:val="FF0000"/>
                <w:kern w:val="2"/>
                <w:lang w:eastAsia="zh-CN"/>
              </w:rPr>
              <w:t>1/6</w:t>
            </w:r>
          </w:p>
        </w:tc>
      </w:tr>
      <w:tr w:rsidR="00080208" w:rsidRPr="0069224B" w:rsidTr="00080208">
        <w:trPr>
          <w:trHeight w:val="255"/>
          <w:jc w:val="center"/>
        </w:trPr>
        <w:tc>
          <w:tcPr>
            <w:tcW w:w="7229" w:type="dxa"/>
            <w:gridSpan w:val="2"/>
            <w:shd w:val="clear" w:color="auto" w:fill="auto"/>
            <w:noWrap/>
            <w:vAlign w:val="center"/>
          </w:tcPr>
          <w:p w:rsidR="00080208" w:rsidRPr="0069224B" w:rsidRDefault="00080208" w:rsidP="00BB728A">
            <w:pPr>
              <w:spacing w:beforeLines="25" w:afterLines="25"/>
              <w:jc w:val="center"/>
              <w:rPr>
                <w:b/>
                <w:kern w:val="2"/>
                <w:lang w:eastAsia="zh-CN"/>
              </w:rPr>
            </w:pPr>
            <w:r w:rsidRPr="0069224B">
              <w:rPr>
                <w:rFonts w:hint="eastAsia"/>
                <w:b/>
                <w:kern w:val="2"/>
                <w:lang w:eastAsia="zh-CN"/>
              </w:rPr>
              <w:t>Total delay [ms]</w:t>
            </w:r>
          </w:p>
        </w:tc>
        <w:tc>
          <w:tcPr>
            <w:tcW w:w="1225" w:type="dxa"/>
            <w:shd w:val="clear" w:color="auto" w:fill="auto"/>
            <w:vAlign w:val="center"/>
          </w:tcPr>
          <w:p w:rsidR="00080208" w:rsidRPr="00FE3696" w:rsidRDefault="00080208" w:rsidP="00BB728A">
            <w:pPr>
              <w:spacing w:beforeLines="25" w:afterLines="25"/>
              <w:jc w:val="center"/>
              <w:rPr>
                <w:b/>
                <w:color w:val="FF0000"/>
                <w:kern w:val="2"/>
                <w:lang w:eastAsia="zh-CN"/>
              </w:rPr>
            </w:pPr>
            <w:r w:rsidRPr="00FE3696">
              <w:rPr>
                <w:rFonts w:hint="eastAsia"/>
                <w:b/>
                <w:color w:val="FF0000"/>
                <w:kern w:val="2"/>
                <w:lang w:eastAsia="zh-CN"/>
              </w:rPr>
              <w:t>11.3~1</w:t>
            </w:r>
            <w:r w:rsidR="00E01AF3">
              <w:rPr>
                <w:b/>
                <w:color w:val="FF0000"/>
                <w:kern w:val="2"/>
                <w:lang w:eastAsia="zh-CN"/>
              </w:rPr>
              <w:t>5</w:t>
            </w:r>
            <w:r w:rsidRPr="00FE3696">
              <w:rPr>
                <w:rFonts w:hint="eastAsia"/>
                <w:b/>
                <w:color w:val="FF0000"/>
                <w:kern w:val="2"/>
                <w:lang w:eastAsia="zh-CN"/>
              </w:rPr>
              <w:t>.3</w:t>
            </w:r>
          </w:p>
        </w:tc>
      </w:tr>
    </w:tbl>
    <w:p w:rsidR="00196341" w:rsidRPr="003B3798" w:rsidRDefault="009171C3" w:rsidP="00196341">
      <w:pPr>
        <w:pStyle w:val="1"/>
        <w:rPr>
          <w:lang w:eastAsia="zh-CN"/>
        </w:rPr>
      </w:pPr>
      <w:bookmarkStart w:id="13" w:name="OLE_LINK216"/>
      <w:bookmarkStart w:id="14" w:name="OLE_LINK217"/>
      <w:bookmarkStart w:id="15" w:name="OLE_LINK218"/>
      <w:r>
        <w:rPr>
          <w:rFonts w:hint="eastAsia"/>
          <w:lang w:eastAsia="zh-CN"/>
        </w:rPr>
        <w:t>3</w:t>
      </w:r>
      <w:r w:rsidR="00196341" w:rsidRPr="003B3798">
        <w:tab/>
      </w:r>
      <w:r w:rsidR="00971FF6">
        <w:rPr>
          <w:rFonts w:hint="eastAsia"/>
          <w:lang w:eastAsia="zh-CN"/>
        </w:rPr>
        <w:t>Conclusions</w:t>
      </w:r>
    </w:p>
    <w:p w:rsidR="00020F21" w:rsidRDefault="005B6632" w:rsidP="00020F21">
      <w:pPr>
        <w:rPr>
          <w:lang w:eastAsia="zh-CN"/>
        </w:rPr>
      </w:pPr>
      <w:r>
        <w:rPr>
          <w:rFonts w:hint="eastAsia"/>
          <w:lang w:eastAsia="zh-CN"/>
        </w:rPr>
        <w:t xml:space="preserve">This contribution </w:t>
      </w:r>
      <w:r>
        <w:rPr>
          <w:lang w:eastAsia="zh-CN"/>
        </w:rPr>
        <w:t>analyses</w:t>
      </w:r>
      <w:r>
        <w:rPr>
          <w:rFonts w:hint="eastAsia"/>
          <w:lang w:eastAsia="zh-CN"/>
        </w:rPr>
        <w:t xml:space="preserve"> </w:t>
      </w:r>
      <w:r w:rsidR="001037DC">
        <w:rPr>
          <w:rFonts w:hint="eastAsia"/>
          <w:lang w:eastAsia="zh-CN"/>
        </w:rPr>
        <w:t>URLLC process procedure</w:t>
      </w:r>
      <w:r>
        <w:rPr>
          <w:rFonts w:hint="eastAsia"/>
          <w:lang w:eastAsia="zh-CN"/>
        </w:rPr>
        <w:t xml:space="preserve">, </w:t>
      </w:r>
      <w:r w:rsidR="00020F21">
        <w:rPr>
          <w:rFonts w:hint="eastAsia"/>
          <w:lang w:eastAsia="zh-CN"/>
        </w:rPr>
        <w:t>and make</w:t>
      </w:r>
      <w:r>
        <w:rPr>
          <w:rFonts w:hint="eastAsia"/>
          <w:lang w:eastAsia="zh-CN"/>
        </w:rPr>
        <w:t xml:space="preserve"> the </w:t>
      </w:r>
      <w:r>
        <w:rPr>
          <w:lang w:eastAsia="zh-CN"/>
        </w:rPr>
        <w:t>following</w:t>
      </w:r>
      <w:r>
        <w:rPr>
          <w:rFonts w:hint="eastAsia"/>
          <w:lang w:eastAsia="zh-CN"/>
        </w:rPr>
        <w:t xml:space="preserve"> </w:t>
      </w:r>
      <w:r w:rsidR="00020F21">
        <w:rPr>
          <w:rFonts w:hint="eastAsia"/>
          <w:lang w:eastAsia="zh-CN"/>
        </w:rPr>
        <w:t>observations.</w:t>
      </w:r>
    </w:p>
    <w:p w:rsidR="00080208" w:rsidRDefault="00080208" w:rsidP="00020F21">
      <w:pPr>
        <w:rPr>
          <w:b/>
          <w:lang w:eastAsia="zh-CN"/>
        </w:rPr>
      </w:pPr>
      <w:r w:rsidRPr="00080208">
        <w:rPr>
          <w:b/>
          <w:lang w:eastAsia="zh-CN"/>
        </w:rPr>
        <w:t xml:space="preserve">Observation1: Current LTE CP latency </w:t>
      </w:r>
      <w:r w:rsidR="00DF78F7">
        <w:rPr>
          <w:rFonts w:hint="eastAsia"/>
          <w:b/>
          <w:lang w:eastAsia="zh-CN"/>
        </w:rPr>
        <w:t>can</w:t>
      </w:r>
      <w:r w:rsidR="00DF78F7">
        <w:rPr>
          <w:b/>
          <w:lang w:eastAsia="zh-CN"/>
        </w:rPr>
        <w:t>’</w:t>
      </w:r>
      <w:r w:rsidRPr="00080208">
        <w:rPr>
          <w:b/>
          <w:lang w:eastAsia="zh-CN"/>
        </w:rPr>
        <w:t>t fulfil the IMT-2020 requirements.</w:t>
      </w:r>
    </w:p>
    <w:p w:rsidR="00080208" w:rsidRDefault="00080208" w:rsidP="00BB728A">
      <w:pPr>
        <w:spacing w:beforeLines="50"/>
        <w:rPr>
          <w:b/>
          <w:lang w:eastAsia="zh-CN"/>
        </w:rPr>
      </w:pPr>
      <w:r w:rsidRPr="00080208">
        <w:rPr>
          <w:b/>
          <w:lang w:eastAsia="zh-CN"/>
        </w:rPr>
        <w:t xml:space="preserve">Observation2: With improved processing delay on UE and </w:t>
      </w:r>
      <w:proofErr w:type="spellStart"/>
      <w:r w:rsidRPr="00080208">
        <w:rPr>
          <w:b/>
          <w:lang w:eastAsia="zh-CN"/>
        </w:rPr>
        <w:t>eNB</w:t>
      </w:r>
      <w:proofErr w:type="spellEnd"/>
      <w:r w:rsidRPr="00080208">
        <w:rPr>
          <w:b/>
          <w:lang w:eastAsia="zh-CN"/>
        </w:rPr>
        <w:t>, the option of 1ms based CP latency reduction can fulfil IMT-2020 requirements.</w:t>
      </w:r>
    </w:p>
    <w:p w:rsidR="00020F21" w:rsidRDefault="00080208" w:rsidP="00BB728A">
      <w:pPr>
        <w:spacing w:beforeLines="50"/>
        <w:rPr>
          <w:b/>
          <w:lang w:eastAsia="zh-CN"/>
        </w:rPr>
      </w:pPr>
      <w:r w:rsidRPr="00080208">
        <w:rPr>
          <w:b/>
          <w:lang w:eastAsia="zh-CN"/>
        </w:rPr>
        <w:t xml:space="preserve">Observation3: Addition to improved processing delay on UE and </w:t>
      </w:r>
      <w:proofErr w:type="spellStart"/>
      <w:r w:rsidRPr="00080208">
        <w:rPr>
          <w:b/>
          <w:lang w:eastAsia="zh-CN"/>
        </w:rPr>
        <w:t>eNB</w:t>
      </w:r>
      <w:proofErr w:type="spellEnd"/>
      <w:r w:rsidRPr="00080208">
        <w:rPr>
          <w:b/>
          <w:lang w:eastAsia="zh-CN"/>
        </w:rPr>
        <w:t xml:space="preserve">, the option of </w:t>
      </w:r>
      <w:proofErr w:type="spellStart"/>
      <w:r w:rsidRPr="00080208">
        <w:rPr>
          <w:b/>
          <w:lang w:eastAsia="zh-CN"/>
        </w:rPr>
        <w:t>sTTI</w:t>
      </w:r>
      <w:proofErr w:type="spellEnd"/>
      <w:r w:rsidRPr="00080208">
        <w:rPr>
          <w:b/>
          <w:lang w:eastAsia="zh-CN"/>
        </w:rPr>
        <w:t xml:space="preserve"> based CP latency reduction can better </w:t>
      </w:r>
      <w:r w:rsidR="00DF78F7">
        <w:rPr>
          <w:rFonts w:hint="eastAsia"/>
          <w:b/>
          <w:lang w:eastAsia="zh-CN"/>
        </w:rPr>
        <w:t>meet</w:t>
      </w:r>
      <w:r w:rsidRPr="00080208">
        <w:rPr>
          <w:b/>
          <w:lang w:eastAsia="zh-CN"/>
        </w:rPr>
        <w:t xml:space="preserve"> IMT-2020 requirements.</w:t>
      </w:r>
    </w:p>
    <w:p w:rsidR="00020F21" w:rsidRDefault="00020F21" w:rsidP="00020F21">
      <w:pPr>
        <w:rPr>
          <w:b/>
          <w:lang w:eastAsia="zh-CN"/>
        </w:rPr>
      </w:pPr>
      <w:r>
        <w:rPr>
          <w:rFonts w:hint="eastAsia"/>
          <w:lang w:eastAsia="zh-CN"/>
        </w:rPr>
        <w:t xml:space="preserve">Based on above observations, we get the </w:t>
      </w:r>
      <w:r>
        <w:rPr>
          <w:lang w:eastAsia="zh-CN"/>
        </w:rPr>
        <w:t>proposals</w:t>
      </w:r>
      <w:r>
        <w:rPr>
          <w:rFonts w:hint="eastAsia"/>
          <w:lang w:eastAsia="zh-CN"/>
        </w:rPr>
        <w:t xml:space="preserve"> as follows</w:t>
      </w:r>
      <w:r>
        <w:rPr>
          <w:lang w:eastAsia="zh-CN"/>
        </w:rPr>
        <w:t>:</w:t>
      </w:r>
    </w:p>
    <w:p w:rsidR="00020F21" w:rsidRPr="00020F21" w:rsidRDefault="00020F21" w:rsidP="00BB728A">
      <w:pPr>
        <w:spacing w:beforeLines="50"/>
        <w:rPr>
          <w:b/>
          <w:lang w:eastAsia="zh-CN"/>
        </w:rPr>
      </w:pPr>
      <w:r w:rsidRPr="00080208">
        <w:rPr>
          <w:b/>
          <w:lang w:eastAsia="zh-CN"/>
        </w:rPr>
        <w:t>Proposal1: LTE CP latency of no more than 20ms needs to be supported.</w:t>
      </w:r>
    </w:p>
    <w:p w:rsidR="00080208" w:rsidRPr="00080208" w:rsidRDefault="00080208" w:rsidP="00080208">
      <w:pPr>
        <w:rPr>
          <w:b/>
          <w:lang w:eastAsia="zh-CN"/>
        </w:rPr>
      </w:pPr>
      <w:r w:rsidRPr="00080208">
        <w:rPr>
          <w:b/>
          <w:lang w:eastAsia="zh-CN"/>
        </w:rPr>
        <w:t xml:space="preserve">Proposal 2: The following two </w:t>
      </w:r>
      <w:r w:rsidR="00DF78F7">
        <w:rPr>
          <w:rFonts w:hint="eastAsia"/>
          <w:b/>
          <w:lang w:eastAsia="zh-CN"/>
        </w:rPr>
        <w:t>enhancement</w:t>
      </w:r>
      <w:r w:rsidRPr="00080208">
        <w:rPr>
          <w:b/>
          <w:lang w:eastAsia="zh-CN"/>
        </w:rPr>
        <w:t>s should be studied</w:t>
      </w:r>
    </w:p>
    <w:p w:rsidR="00080208" w:rsidRPr="00080208" w:rsidRDefault="00080208" w:rsidP="00080208">
      <w:pPr>
        <w:ind w:leftChars="300" w:left="600"/>
        <w:rPr>
          <w:b/>
          <w:lang w:eastAsia="zh-CN"/>
        </w:rPr>
      </w:pPr>
      <w:r w:rsidRPr="00080208">
        <w:rPr>
          <w:rFonts w:hint="eastAsia"/>
          <w:b/>
          <w:lang w:eastAsia="zh-CN"/>
        </w:rPr>
        <w:t>•</w:t>
      </w:r>
      <w:r w:rsidRPr="00080208">
        <w:rPr>
          <w:b/>
          <w:lang w:eastAsia="zh-CN"/>
        </w:rPr>
        <w:tab/>
        <w:t>1ms based CP latency reduction</w:t>
      </w:r>
    </w:p>
    <w:p w:rsidR="00C16455" w:rsidRPr="0096529D" w:rsidRDefault="00080208" w:rsidP="00080208">
      <w:pPr>
        <w:ind w:leftChars="300" w:left="600"/>
        <w:rPr>
          <w:b/>
          <w:lang w:eastAsia="zh-CN"/>
        </w:rPr>
      </w:pPr>
      <w:r w:rsidRPr="00080208">
        <w:rPr>
          <w:rFonts w:hint="eastAsia"/>
          <w:b/>
          <w:lang w:eastAsia="zh-CN"/>
        </w:rPr>
        <w:t>•</w:t>
      </w:r>
      <w:r w:rsidRPr="00080208">
        <w:rPr>
          <w:b/>
          <w:lang w:eastAsia="zh-CN"/>
        </w:rPr>
        <w:tab/>
      </w:r>
      <w:proofErr w:type="spellStart"/>
      <w:r w:rsidRPr="00080208">
        <w:rPr>
          <w:b/>
          <w:lang w:eastAsia="zh-CN"/>
        </w:rPr>
        <w:t>sTTI</w:t>
      </w:r>
      <w:proofErr w:type="spellEnd"/>
      <w:r w:rsidRPr="00080208">
        <w:rPr>
          <w:b/>
          <w:lang w:eastAsia="zh-CN"/>
        </w:rPr>
        <w:t xml:space="preserve"> based CP latency reduction</w:t>
      </w:r>
    </w:p>
    <w:p w:rsidR="00EF21DD" w:rsidRDefault="00EF21DD" w:rsidP="00394215">
      <w:pPr>
        <w:rPr>
          <w:lang w:eastAsia="zh-CN"/>
        </w:rPr>
      </w:pPr>
    </w:p>
    <w:bookmarkEnd w:id="13"/>
    <w:bookmarkEnd w:id="14"/>
    <w:bookmarkEnd w:id="15"/>
    <w:p w:rsidR="00080208" w:rsidRPr="003B3798" w:rsidRDefault="00080208" w:rsidP="00080208">
      <w:pPr>
        <w:pStyle w:val="1"/>
        <w:rPr>
          <w:lang w:eastAsia="zh-CN"/>
        </w:rPr>
      </w:pPr>
      <w:r>
        <w:rPr>
          <w:rFonts w:hint="eastAsia"/>
          <w:lang w:eastAsia="zh-CN"/>
        </w:rPr>
        <w:lastRenderedPageBreak/>
        <w:t>4</w:t>
      </w:r>
      <w:r w:rsidRPr="003B3798">
        <w:tab/>
      </w:r>
      <w:r>
        <w:rPr>
          <w:lang w:eastAsia="zh-CN"/>
        </w:rPr>
        <w:t>Reference</w:t>
      </w:r>
    </w:p>
    <w:p w:rsidR="00080208" w:rsidRDefault="00D26E33" w:rsidP="00080208">
      <w:pPr>
        <w:numPr>
          <w:ilvl w:val="0"/>
          <w:numId w:val="37"/>
        </w:numPr>
        <w:rPr>
          <w:lang w:eastAsia="zh-CN"/>
        </w:rPr>
      </w:pPr>
      <w:r>
        <w:rPr>
          <w:rFonts w:hint="eastAsia"/>
          <w:lang w:eastAsia="zh-CN"/>
        </w:rPr>
        <w:t xml:space="preserve"> </w:t>
      </w:r>
      <w:bookmarkStart w:id="16" w:name="OLE_LINK4"/>
      <w:r w:rsidR="00080208">
        <w:rPr>
          <w:lang w:eastAsia="zh-CN"/>
        </w:rPr>
        <w:t>RP-172840</w:t>
      </w:r>
      <w:bookmarkEnd w:id="16"/>
      <w:r w:rsidR="00080208">
        <w:rPr>
          <w:lang w:eastAsia="zh-CN"/>
        </w:rPr>
        <w:t>, “LS on Control Plane latency reduction”, Ericsson.</w:t>
      </w:r>
    </w:p>
    <w:p w:rsidR="00080208" w:rsidRDefault="00080208" w:rsidP="00080208">
      <w:pPr>
        <w:numPr>
          <w:ilvl w:val="0"/>
          <w:numId w:val="37"/>
        </w:numPr>
        <w:rPr>
          <w:lang w:eastAsia="zh-CN"/>
        </w:rPr>
      </w:pPr>
      <w:r>
        <w:rPr>
          <w:lang w:eastAsia="zh-CN"/>
        </w:rPr>
        <w:t>RP-172750, “Control Plane Latency Reduction in LTE”, Ericsson.</w:t>
      </w:r>
    </w:p>
    <w:p w:rsidR="00291FEB" w:rsidRDefault="00291FEB" w:rsidP="00080208">
      <w:pPr>
        <w:pStyle w:val="References"/>
        <w:numPr>
          <w:ilvl w:val="0"/>
          <w:numId w:val="37"/>
        </w:numPr>
        <w:spacing w:line="240" w:lineRule="atLeast"/>
        <w:rPr>
          <w:lang w:eastAsia="zh-CN"/>
        </w:rPr>
      </w:pPr>
      <w:bookmarkStart w:id="17" w:name="_Ref506369864"/>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291FEB">
        <w:rPr>
          <w:rFonts w:eastAsiaTheme="minorEastAsia" w:hint="eastAsia"/>
          <w:lang w:eastAsia="zh-CN"/>
        </w:rPr>
        <w:t>.</w:t>
      </w:r>
      <w:bookmarkEnd w:id="17"/>
    </w:p>
    <w:p w:rsidR="009A1034" w:rsidRDefault="00080208" w:rsidP="00080208">
      <w:pPr>
        <w:numPr>
          <w:ilvl w:val="0"/>
          <w:numId w:val="37"/>
        </w:numPr>
        <w:rPr>
          <w:lang w:eastAsia="zh-CN"/>
        </w:rPr>
      </w:pPr>
      <w:r>
        <w:rPr>
          <w:lang w:eastAsia="zh-CN"/>
        </w:rPr>
        <w:t>R2-1713925, “LTE Control Plane Latency Reduction”, Vodafone Group plc.</w:t>
      </w:r>
    </w:p>
    <w:p w:rsidR="00291FEB" w:rsidRDefault="00291FEB" w:rsidP="00291FEB">
      <w:pPr>
        <w:ind w:left="420"/>
        <w:rPr>
          <w:lang w:eastAsia="zh-CN"/>
        </w:rPr>
      </w:pPr>
    </w:p>
    <w:p w:rsidR="001763AF" w:rsidRPr="005B70C8" w:rsidRDefault="001763AF" w:rsidP="00620F18">
      <w:pPr>
        <w:rPr>
          <w:b/>
          <w:lang w:eastAsia="zh-CN"/>
        </w:rPr>
      </w:pPr>
    </w:p>
    <w:sectPr w:rsidR="001763AF" w:rsidRPr="005B70C8" w:rsidSect="000175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E71" w:rsidRDefault="00A74E71">
      <w:r>
        <w:separator/>
      </w:r>
    </w:p>
  </w:endnote>
  <w:endnote w:type="continuationSeparator" w:id="0">
    <w:p w:rsidR="00A74E71" w:rsidRDefault="00A74E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E71" w:rsidRDefault="00A74E71">
      <w:r>
        <w:separator/>
      </w:r>
    </w:p>
  </w:footnote>
  <w:footnote w:type="continuationSeparator" w:id="0">
    <w:p w:rsidR="00A74E71" w:rsidRDefault="00A74E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360"/>
        </w:tabs>
        <w:ind w:left="360" w:hanging="360"/>
      </w:pPr>
      <w:rPr>
        <w:rFonts w:ascii="Arial" w:hAnsi="Arial" w:hint="default"/>
      </w:rPr>
    </w:lvl>
    <w:lvl w:ilvl="1" w:tplc="D402D580">
      <w:start w:val="2576"/>
      <w:numFmt w:val="bullet"/>
      <w:lvlText w:val="–"/>
      <w:lvlJc w:val="left"/>
      <w:pPr>
        <w:tabs>
          <w:tab w:val="num" w:pos="1080"/>
        </w:tabs>
        <w:ind w:left="1080" w:hanging="360"/>
      </w:pPr>
      <w:rPr>
        <w:rFonts w:ascii="Arial" w:hAnsi="Arial" w:hint="default"/>
      </w:rPr>
    </w:lvl>
    <w:lvl w:ilvl="2" w:tplc="3C26FABA">
      <w:start w:val="2576"/>
      <w:numFmt w:val="bullet"/>
      <w:lvlText w:val="•"/>
      <w:lvlJc w:val="left"/>
      <w:pPr>
        <w:tabs>
          <w:tab w:val="num" w:pos="1800"/>
        </w:tabs>
        <w:ind w:left="1800" w:hanging="360"/>
      </w:pPr>
      <w:rPr>
        <w:rFonts w:ascii="Arial" w:hAnsi="Arial" w:hint="default"/>
      </w:rPr>
    </w:lvl>
    <w:lvl w:ilvl="3" w:tplc="3F424968" w:tentative="1">
      <w:start w:val="1"/>
      <w:numFmt w:val="bullet"/>
      <w:lvlText w:val="•"/>
      <w:lvlJc w:val="left"/>
      <w:pPr>
        <w:tabs>
          <w:tab w:val="num" w:pos="2520"/>
        </w:tabs>
        <w:ind w:left="2520" w:hanging="360"/>
      </w:pPr>
      <w:rPr>
        <w:rFonts w:ascii="Arial" w:hAnsi="Arial" w:hint="default"/>
      </w:rPr>
    </w:lvl>
    <w:lvl w:ilvl="4" w:tplc="94F2A626" w:tentative="1">
      <w:start w:val="1"/>
      <w:numFmt w:val="bullet"/>
      <w:lvlText w:val="•"/>
      <w:lvlJc w:val="left"/>
      <w:pPr>
        <w:tabs>
          <w:tab w:val="num" w:pos="3240"/>
        </w:tabs>
        <w:ind w:left="3240" w:hanging="360"/>
      </w:pPr>
      <w:rPr>
        <w:rFonts w:ascii="Arial" w:hAnsi="Arial" w:hint="default"/>
      </w:rPr>
    </w:lvl>
    <w:lvl w:ilvl="5" w:tplc="97A6212A" w:tentative="1">
      <w:start w:val="1"/>
      <w:numFmt w:val="bullet"/>
      <w:lvlText w:val="•"/>
      <w:lvlJc w:val="left"/>
      <w:pPr>
        <w:tabs>
          <w:tab w:val="num" w:pos="3960"/>
        </w:tabs>
        <w:ind w:left="3960" w:hanging="360"/>
      </w:pPr>
      <w:rPr>
        <w:rFonts w:ascii="Arial" w:hAnsi="Arial" w:hint="default"/>
      </w:rPr>
    </w:lvl>
    <w:lvl w:ilvl="6" w:tplc="9078CA44" w:tentative="1">
      <w:start w:val="1"/>
      <w:numFmt w:val="bullet"/>
      <w:lvlText w:val="•"/>
      <w:lvlJc w:val="left"/>
      <w:pPr>
        <w:tabs>
          <w:tab w:val="num" w:pos="4680"/>
        </w:tabs>
        <w:ind w:left="4680" w:hanging="360"/>
      </w:pPr>
      <w:rPr>
        <w:rFonts w:ascii="Arial" w:hAnsi="Arial" w:hint="default"/>
      </w:rPr>
    </w:lvl>
    <w:lvl w:ilvl="7" w:tplc="3BBC0B78" w:tentative="1">
      <w:start w:val="1"/>
      <w:numFmt w:val="bullet"/>
      <w:lvlText w:val="•"/>
      <w:lvlJc w:val="left"/>
      <w:pPr>
        <w:tabs>
          <w:tab w:val="num" w:pos="5400"/>
        </w:tabs>
        <w:ind w:left="5400" w:hanging="360"/>
      </w:pPr>
      <w:rPr>
        <w:rFonts w:ascii="Arial" w:hAnsi="Arial" w:hint="default"/>
      </w:rPr>
    </w:lvl>
    <w:lvl w:ilvl="8" w:tplc="48D0D626" w:tentative="1">
      <w:start w:val="1"/>
      <w:numFmt w:val="bullet"/>
      <w:lvlText w:val="•"/>
      <w:lvlJc w:val="left"/>
      <w:pPr>
        <w:tabs>
          <w:tab w:val="num" w:pos="6120"/>
        </w:tabs>
        <w:ind w:left="612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31CEC"/>
    <w:multiLevelType w:val="hybridMultilevel"/>
    <w:tmpl w:val="6CE02532"/>
    <w:lvl w:ilvl="0" w:tplc="ADC886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3CE2655"/>
    <w:multiLevelType w:val="hybridMultilevel"/>
    <w:tmpl w:val="A7363DDA"/>
    <w:lvl w:ilvl="0" w:tplc="772A23D2">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5A1250D"/>
    <w:multiLevelType w:val="hybridMultilevel"/>
    <w:tmpl w:val="349E0782"/>
    <w:lvl w:ilvl="0" w:tplc="D2B892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3B3EA8"/>
    <w:multiLevelType w:val="hybridMultilevel"/>
    <w:tmpl w:val="DB62B8B0"/>
    <w:lvl w:ilvl="0" w:tplc="284A0B4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EC430C1"/>
    <w:multiLevelType w:val="hybridMultilevel"/>
    <w:tmpl w:val="0D221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FE2C27"/>
    <w:multiLevelType w:val="hybridMultilevel"/>
    <w:tmpl w:val="401CCBEA"/>
    <w:lvl w:ilvl="0" w:tplc="D69A4DC0">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BD1DF6"/>
    <w:multiLevelType w:val="hybridMultilevel"/>
    <w:tmpl w:val="48EE2430"/>
    <w:lvl w:ilvl="0" w:tplc="0D76E2D8">
      <w:start w:val="1"/>
      <w:numFmt w:val="decimal"/>
      <w:lvlText w:val="Option%1: "/>
      <w:lvlJc w:val="left"/>
      <w:pPr>
        <w:ind w:left="885" w:hanging="420"/>
      </w:pPr>
      <w:rPr>
        <w:rFonts w:hint="eastAsia"/>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0">
    <w:nsid w:val="1EC82672"/>
    <w:multiLevelType w:val="hybridMultilevel"/>
    <w:tmpl w:val="ADE02070"/>
    <w:lvl w:ilvl="0" w:tplc="E24C440A">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B4F373C"/>
    <w:multiLevelType w:val="hybridMultilevel"/>
    <w:tmpl w:val="4D60B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E06064"/>
    <w:multiLevelType w:val="hybridMultilevel"/>
    <w:tmpl w:val="4D9CA978"/>
    <w:lvl w:ilvl="0" w:tplc="548037CE">
      <w:start w:val="3"/>
      <w:numFmt w:val="decimal"/>
      <w:lvlText w:val="%1"/>
      <w:lvlJc w:val="left"/>
      <w:pPr>
        <w:ind w:left="928" w:hanging="360"/>
      </w:pPr>
      <w:rPr>
        <w:rFonts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5">
    <w:nsid w:val="2C031F78"/>
    <w:multiLevelType w:val="hybridMultilevel"/>
    <w:tmpl w:val="CE7E4D12"/>
    <w:lvl w:ilvl="0" w:tplc="38CC628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CD23196"/>
    <w:multiLevelType w:val="multilevel"/>
    <w:tmpl w:val="1D1ABE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7894583"/>
    <w:multiLevelType w:val="hybridMultilevel"/>
    <w:tmpl w:val="69869A56"/>
    <w:lvl w:ilvl="0" w:tplc="BF8CDD4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9A2CB0"/>
    <w:multiLevelType w:val="hybridMultilevel"/>
    <w:tmpl w:val="C6867BCE"/>
    <w:lvl w:ilvl="0" w:tplc="0E7615A6">
      <w:start w:val="2"/>
      <w:numFmt w:val="bullet"/>
      <w:lvlText w:val="-"/>
      <w:lvlJc w:val="left"/>
      <w:pPr>
        <w:ind w:left="390" w:hanging="36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2690079"/>
    <w:multiLevelType w:val="hybridMultilevel"/>
    <w:tmpl w:val="20828BA6"/>
    <w:lvl w:ilvl="0" w:tplc="55B44F7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4B04BC9"/>
    <w:multiLevelType w:val="hybridMultilevel"/>
    <w:tmpl w:val="E13C429E"/>
    <w:lvl w:ilvl="0" w:tplc="04090017">
      <w:start w:val="1"/>
      <w:numFmt w:val="lowerLetter"/>
      <w:lvlText w:val="%1)"/>
      <w:lvlJc w:val="left"/>
      <w:pPr>
        <w:ind w:left="465" w:hanging="420"/>
      </w:p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5">
    <w:nsid w:val="456F7CD2"/>
    <w:multiLevelType w:val="hybridMultilevel"/>
    <w:tmpl w:val="5BF40878"/>
    <w:lvl w:ilvl="0" w:tplc="BA88816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B1B0ABC"/>
    <w:multiLevelType w:val="hybridMultilevel"/>
    <w:tmpl w:val="6B18E59A"/>
    <w:lvl w:ilvl="0" w:tplc="BC5A3CF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11C5D34"/>
    <w:multiLevelType w:val="hybridMultilevel"/>
    <w:tmpl w:val="52981806"/>
    <w:lvl w:ilvl="0" w:tplc="03DA06E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1E35FD"/>
    <w:multiLevelType w:val="hybridMultilevel"/>
    <w:tmpl w:val="87ECDD18"/>
    <w:lvl w:ilvl="0" w:tplc="10090001">
      <w:start w:val="2375"/>
      <w:numFmt w:val="bullet"/>
      <w:lvlText w:val="-"/>
      <w:lvlJc w:val="left"/>
      <w:pPr>
        <w:tabs>
          <w:tab w:val="num" w:pos="1170"/>
        </w:tabs>
        <w:ind w:left="1170" w:hanging="360"/>
      </w:pPr>
      <w:rPr>
        <w:rFonts w:ascii="Arial" w:hAnsi="Arial" w:hint="default"/>
      </w:rPr>
    </w:lvl>
    <w:lvl w:ilvl="1" w:tplc="10090003">
      <w:start w:val="1"/>
      <w:numFmt w:val="decimal"/>
      <w:lvlText w:val="%2."/>
      <w:lvlJc w:val="left"/>
      <w:pPr>
        <w:tabs>
          <w:tab w:val="num" w:pos="930"/>
        </w:tabs>
        <w:ind w:left="930" w:hanging="420"/>
      </w:pPr>
      <w:rPr>
        <w:rFonts w:hint="default"/>
      </w:rPr>
    </w:lvl>
    <w:lvl w:ilvl="2" w:tplc="10090005">
      <w:start w:val="1"/>
      <w:numFmt w:val="decimal"/>
      <w:lvlText w:val="%3."/>
      <w:lvlJc w:val="left"/>
      <w:pPr>
        <w:tabs>
          <w:tab w:val="num" w:pos="1350"/>
        </w:tabs>
        <w:ind w:left="1350" w:hanging="420"/>
      </w:pPr>
      <w:rPr>
        <w:rFonts w:hint="default"/>
      </w:rPr>
    </w:lvl>
    <w:lvl w:ilvl="3" w:tplc="10090001">
      <w:start w:val="1"/>
      <w:numFmt w:val="bullet"/>
      <w:lvlText w:val=""/>
      <w:lvlJc w:val="left"/>
      <w:pPr>
        <w:tabs>
          <w:tab w:val="num" w:pos="1770"/>
        </w:tabs>
        <w:ind w:left="1770" w:hanging="420"/>
      </w:pPr>
      <w:rPr>
        <w:rFonts w:ascii="Wingdings" w:hAnsi="Wingdings" w:hint="default"/>
      </w:rPr>
    </w:lvl>
    <w:lvl w:ilvl="4" w:tplc="10090003" w:tentative="1">
      <w:start w:val="1"/>
      <w:numFmt w:val="bullet"/>
      <w:lvlText w:val=""/>
      <w:lvlJc w:val="left"/>
      <w:pPr>
        <w:tabs>
          <w:tab w:val="num" w:pos="2190"/>
        </w:tabs>
        <w:ind w:left="2190" w:hanging="420"/>
      </w:pPr>
      <w:rPr>
        <w:rFonts w:ascii="Wingdings" w:hAnsi="Wingdings" w:hint="default"/>
      </w:rPr>
    </w:lvl>
    <w:lvl w:ilvl="5" w:tplc="10090005" w:tentative="1">
      <w:start w:val="1"/>
      <w:numFmt w:val="bullet"/>
      <w:lvlText w:val=""/>
      <w:lvlJc w:val="left"/>
      <w:pPr>
        <w:tabs>
          <w:tab w:val="num" w:pos="2610"/>
        </w:tabs>
        <w:ind w:left="2610" w:hanging="420"/>
      </w:pPr>
      <w:rPr>
        <w:rFonts w:ascii="Wingdings" w:hAnsi="Wingdings" w:hint="default"/>
      </w:rPr>
    </w:lvl>
    <w:lvl w:ilvl="6" w:tplc="10090001" w:tentative="1">
      <w:start w:val="1"/>
      <w:numFmt w:val="bullet"/>
      <w:lvlText w:val=""/>
      <w:lvlJc w:val="left"/>
      <w:pPr>
        <w:tabs>
          <w:tab w:val="num" w:pos="3030"/>
        </w:tabs>
        <w:ind w:left="3030" w:hanging="420"/>
      </w:pPr>
      <w:rPr>
        <w:rFonts w:ascii="Wingdings" w:hAnsi="Wingdings" w:hint="default"/>
      </w:rPr>
    </w:lvl>
    <w:lvl w:ilvl="7" w:tplc="10090003" w:tentative="1">
      <w:start w:val="1"/>
      <w:numFmt w:val="bullet"/>
      <w:lvlText w:val=""/>
      <w:lvlJc w:val="left"/>
      <w:pPr>
        <w:tabs>
          <w:tab w:val="num" w:pos="3450"/>
        </w:tabs>
        <w:ind w:left="3450" w:hanging="420"/>
      </w:pPr>
      <w:rPr>
        <w:rFonts w:ascii="Wingdings" w:hAnsi="Wingdings" w:hint="default"/>
      </w:rPr>
    </w:lvl>
    <w:lvl w:ilvl="8" w:tplc="10090005" w:tentative="1">
      <w:start w:val="1"/>
      <w:numFmt w:val="bullet"/>
      <w:lvlText w:val=""/>
      <w:lvlJc w:val="left"/>
      <w:pPr>
        <w:tabs>
          <w:tab w:val="num" w:pos="3870"/>
        </w:tabs>
        <w:ind w:left="3870" w:hanging="420"/>
      </w:pPr>
      <w:rPr>
        <w:rFonts w:ascii="Wingdings" w:hAnsi="Wingdings" w:hint="default"/>
      </w:rPr>
    </w:lvl>
  </w:abstractNum>
  <w:abstractNum w:abstractNumId="30">
    <w:nsid w:val="55D10881"/>
    <w:multiLevelType w:val="hybridMultilevel"/>
    <w:tmpl w:val="B226CAB2"/>
    <w:lvl w:ilvl="0" w:tplc="6ABAC2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56E60F9F"/>
    <w:multiLevelType w:val="hybridMultilevel"/>
    <w:tmpl w:val="264206FE"/>
    <w:lvl w:ilvl="0" w:tplc="04090017">
      <w:start w:val="1"/>
      <w:numFmt w:val="lowerLetter"/>
      <w:lvlText w:val="%1)"/>
      <w:lvlJc w:val="left"/>
      <w:pPr>
        <w:ind w:left="465" w:hanging="420"/>
      </w:p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nsid w:val="5B533671"/>
    <w:multiLevelType w:val="hybridMultilevel"/>
    <w:tmpl w:val="BE6E03A0"/>
    <w:lvl w:ilvl="0" w:tplc="0E2C0B5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7374FE"/>
    <w:multiLevelType w:val="hybridMultilevel"/>
    <w:tmpl w:val="8F0E83D0"/>
    <w:lvl w:ilvl="0" w:tplc="27E020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195DBF"/>
    <w:multiLevelType w:val="hybridMultilevel"/>
    <w:tmpl w:val="1F8806D6"/>
    <w:lvl w:ilvl="0" w:tplc="88EC3A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2C832C2"/>
    <w:multiLevelType w:val="hybridMultilevel"/>
    <w:tmpl w:val="CDE20DDE"/>
    <w:lvl w:ilvl="0" w:tplc="040C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1F58F4"/>
    <w:multiLevelType w:val="hybridMultilevel"/>
    <w:tmpl w:val="2FF8B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3E475F"/>
    <w:multiLevelType w:val="hybridMultilevel"/>
    <w:tmpl w:val="720EE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A64140D"/>
    <w:multiLevelType w:val="hybridMultilevel"/>
    <w:tmpl w:val="333841E2"/>
    <w:lvl w:ilvl="0" w:tplc="0A0A7E70">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7C854592"/>
    <w:multiLevelType w:val="hybridMultilevel"/>
    <w:tmpl w:val="8C1236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numFmt w:val="bullet"/>
      <w:lvlText w:val="-"/>
      <w:lvlJc w:val="left"/>
      <w:pPr>
        <w:ind w:left="2040" w:hanging="360"/>
      </w:pPr>
      <w:rPr>
        <w:rFonts w:ascii="Arial" w:eastAsia="宋体" w:hAnsi="Arial" w:cs="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33"/>
  </w:num>
  <w:num w:numId="6">
    <w:abstractNumId w:val="36"/>
  </w:num>
  <w:num w:numId="7">
    <w:abstractNumId w:val="4"/>
  </w:num>
  <w:num w:numId="8">
    <w:abstractNumId w:val="14"/>
  </w:num>
  <w:num w:numId="9">
    <w:abstractNumId w:val="15"/>
  </w:num>
  <w:num w:numId="10">
    <w:abstractNumId w:val="6"/>
  </w:num>
  <w:num w:numId="11">
    <w:abstractNumId w:val="22"/>
  </w:num>
  <w:num w:numId="12">
    <w:abstractNumId w:val="25"/>
  </w:num>
  <w:num w:numId="13">
    <w:abstractNumId w:val="27"/>
  </w:num>
  <w:num w:numId="14">
    <w:abstractNumId w:val="5"/>
  </w:num>
  <w:num w:numId="15">
    <w:abstractNumId w:val="19"/>
  </w:num>
  <w:num w:numId="16">
    <w:abstractNumId w:val="2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4"/>
  </w:num>
  <w:num w:numId="1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38"/>
  </w:num>
  <w:num w:numId="23">
    <w:abstractNumId w:val="1"/>
  </w:num>
  <w:num w:numId="24">
    <w:abstractNumId w:val="12"/>
  </w:num>
  <w:num w:numId="25">
    <w:abstractNumId w:val="39"/>
  </w:num>
  <w:num w:numId="26">
    <w:abstractNumId w:val="13"/>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8"/>
  </w:num>
  <w:num w:numId="31">
    <w:abstractNumId w:val="11"/>
  </w:num>
  <w:num w:numId="32">
    <w:abstractNumId w:val="31"/>
  </w:num>
  <w:num w:numId="33">
    <w:abstractNumId w:val="35"/>
  </w:num>
  <w:num w:numId="34">
    <w:abstractNumId w:val="31"/>
  </w:num>
  <w:num w:numId="35">
    <w:abstractNumId w:val="11"/>
  </w:num>
  <w:num w:numId="36">
    <w:abstractNumId w:val="40"/>
  </w:num>
  <w:num w:numId="37">
    <w:abstractNumId w:val="3"/>
  </w:num>
  <w:num w:numId="38">
    <w:abstractNumId w:val="37"/>
  </w:num>
  <w:num w:numId="39">
    <w:abstractNumId w:val="7"/>
  </w:num>
  <w:num w:numId="40">
    <w:abstractNumId w:val="32"/>
  </w:num>
  <w:num w:numId="41">
    <w:abstractNumId w:val="10"/>
  </w:num>
  <w:num w:numId="42">
    <w:abstractNumId w:val="9"/>
  </w:num>
  <w:num w:numId="43">
    <w:abstractNumId w:val="23"/>
  </w:num>
  <w:num w:numId="44">
    <w:abstractNumId w:val="21"/>
  </w:num>
  <w:num w:numId="4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B7BCF"/>
    <w:rsid w:val="00000086"/>
    <w:rsid w:val="00000ACA"/>
    <w:rsid w:val="00001C77"/>
    <w:rsid w:val="00002647"/>
    <w:rsid w:val="00002843"/>
    <w:rsid w:val="0000382F"/>
    <w:rsid w:val="0000465E"/>
    <w:rsid w:val="00004A12"/>
    <w:rsid w:val="000052F0"/>
    <w:rsid w:val="000054BB"/>
    <w:rsid w:val="00005D97"/>
    <w:rsid w:val="00006651"/>
    <w:rsid w:val="000067F4"/>
    <w:rsid w:val="000069E2"/>
    <w:rsid w:val="0000705B"/>
    <w:rsid w:val="00007FCF"/>
    <w:rsid w:val="000119FE"/>
    <w:rsid w:val="00012004"/>
    <w:rsid w:val="00012E36"/>
    <w:rsid w:val="0001325D"/>
    <w:rsid w:val="00013945"/>
    <w:rsid w:val="000139A0"/>
    <w:rsid w:val="00013E04"/>
    <w:rsid w:val="000147B3"/>
    <w:rsid w:val="00015BB1"/>
    <w:rsid w:val="00016054"/>
    <w:rsid w:val="000164A1"/>
    <w:rsid w:val="000165C8"/>
    <w:rsid w:val="000165D8"/>
    <w:rsid w:val="00017337"/>
    <w:rsid w:val="0001758A"/>
    <w:rsid w:val="0001760C"/>
    <w:rsid w:val="00020011"/>
    <w:rsid w:val="00020B0C"/>
    <w:rsid w:val="00020D36"/>
    <w:rsid w:val="00020F21"/>
    <w:rsid w:val="000231D2"/>
    <w:rsid w:val="00023395"/>
    <w:rsid w:val="00023966"/>
    <w:rsid w:val="00023C32"/>
    <w:rsid w:val="00023C60"/>
    <w:rsid w:val="000247D4"/>
    <w:rsid w:val="00024866"/>
    <w:rsid w:val="00024AAB"/>
    <w:rsid w:val="000251AB"/>
    <w:rsid w:val="0002546E"/>
    <w:rsid w:val="00025503"/>
    <w:rsid w:val="00026539"/>
    <w:rsid w:val="0002762A"/>
    <w:rsid w:val="000300C7"/>
    <w:rsid w:val="00030463"/>
    <w:rsid w:val="00030F06"/>
    <w:rsid w:val="000315EE"/>
    <w:rsid w:val="000321B7"/>
    <w:rsid w:val="00032BA9"/>
    <w:rsid w:val="00033397"/>
    <w:rsid w:val="00033B2D"/>
    <w:rsid w:val="000342C7"/>
    <w:rsid w:val="0003441E"/>
    <w:rsid w:val="00034651"/>
    <w:rsid w:val="00036C22"/>
    <w:rsid w:val="0003744A"/>
    <w:rsid w:val="00037BD2"/>
    <w:rsid w:val="00040095"/>
    <w:rsid w:val="000404A1"/>
    <w:rsid w:val="000411BF"/>
    <w:rsid w:val="000425D2"/>
    <w:rsid w:val="00042B79"/>
    <w:rsid w:val="00043F8A"/>
    <w:rsid w:val="000441B9"/>
    <w:rsid w:val="000448F9"/>
    <w:rsid w:val="00044E32"/>
    <w:rsid w:val="000450F9"/>
    <w:rsid w:val="000455BE"/>
    <w:rsid w:val="000458F4"/>
    <w:rsid w:val="000460C9"/>
    <w:rsid w:val="0004638C"/>
    <w:rsid w:val="000466A0"/>
    <w:rsid w:val="000466C0"/>
    <w:rsid w:val="00046A12"/>
    <w:rsid w:val="00046D0E"/>
    <w:rsid w:val="00046FBE"/>
    <w:rsid w:val="00047DDE"/>
    <w:rsid w:val="00050DCE"/>
    <w:rsid w:val="0005111E"/>
    <w:rsid w:val="000524C8"/>
    <w:rsid w:val="00052EDE"/>
    <w:rsid w:val="00053B0C"/>
    <w:rsid w:val="00054A1A"/>
    <w:rsid w:val="00056207"/>
    <w:rsid w:val="000567B6"/>
    <w:rsid w:val="000573F4"/>
    <w:rsid w:val="00057B3E"/>
    <w:rsid w:val="00060B91"/>
    <w:rsid w:val="00063706"/>
    <w:rsid w:val="00063BFA"/>
    <w:rsid w:val="00063E79"/>
    <w:rsid w:val="00064A50"/>
    <w:rsid w:val="00064C11"/>
    <w:rsid w:val="000652A0"/>
    <w:rsid w:val="0006608E"/>
    <w:rsid w:val="00066C64"/>
    <w:rsid w:val="00066CE5"/>
    <w:rsid w:val="00066EA0"/>
    <w:rsid w:val="0006780F"/>
    <w:rsid w:val="00067882"/>
    <w:rsid w:val="00067F9D"/>
    <w:rsid w:val="0007139E"/>
    <w:rsid w:val="000719E8"/>
    <w:rsid w:val="00071E9F"/>
    <w:rsid w:val="00071F54"/>
    <w:rsid w:val="00072047"/>
    <w:rsid w:val="00072254"/>
    <w:rsid w:val="000723BC"/>
    <w:rsid w:val="000727B0"/>
    <w:rsid w:val="00073ED9"/>
    <w:rsid w:val="0007424F"/>
    <w:rsid w:val="000744E6"/>
    <w:rsid w:val="0007450A"/>
    <w:rsid w:val="0007489A"/>
    <w:rsid w:val="00074FE3"/>
    <w:rsid w:val="00075901"/>
    <w:rsid w:val="00075A54"/>
    <w:rsid w:val="00076475"/>
    <w:rsid w:val="00076873"/>
    <w:rsid w:val="00077351"/>
    <w:rsid w:val="000775EB"/>
    <w:rsid w:val="00077C81"/>
    <w:rsid w:val="00080208"/>
    <w:rsid w:val="000802C0"/>
    <w:rsid w:val="0008039C"/>
    <w:rsid w:val="00080512"/>
    <w:rsid w:val="00080B3F"/>
    <w:rsid w:val="00082114"/>
    <w:rsid w:val="000827D4"/>
    <w:rsid w:val="00082C59"/>
    <w:rsid w:val="00083E33"/>
    <w:rsid w:val="00084483"/>
    <w:rsid w:val="000847E8"/>
    <w:rsid w:val="00084E7F"/>
    <w:rsid w:val="00084F47"/>
    <w:rsid w:val="0008535C"/>
    <w:rsid w:val="00085584"/>
    <w:rsid w:val="00085761"/>
    <w:rsid w:val="000857B3"/>
    <w:rsid w:val="00086D14"/>
    <w:rsid w:val="000875D8"/>
    <w:rsid w:val="00087A5D"/>
    <w:rsid w:val="00091ABE"/>
    <w:rsid w:val="0009206E"/>
    <w:rsid w:val="0009257C"/>
    <w:rsid w:val="00092D26"/>
    <w:rsid w:val="00093F2F"/>
    <w:rsid w:val="00094DB0"/>
    <w:rsid w:val="00095EBE"/>
    <w:rsid w:val="00097CC1"/>
    <w:rsid w:val="00097D3C"/>
    <w:rsid w:val="00097DB1"/>
    <w:rsid w:val="000A069F"/>
    <w:rsid w:val="000A085D"/>
    <w:rsid w:val="000A09AF"/>
    <w:rsid w:val="000A0F61"/>
    <w:rsid w:val="000A1B35"/>
    <w:rsid w:val="000A21BA"/>
    <w:rsid w:val="000A38A3"/>
    <w:rsid w:val="000A3B90"/>
    <w:rsid w:val="000A3F7B"/>
    <w:rsid w:val="000A528D"/>
    <w:rsid w:val="000A601C"/>
    <w:rsid w:val="000A6E86"/>
    <w:rsid w:val="000A7CA4"/>
    <w:rsid w:val="000B0010"/>
    <w:rsid w:val="000B0020"/>
    <w:rsid w:val="000B0048"/>
    <w:rsid w:val="000B0CF8"/>
    <w:rsid w:val="000B163F"/>
    <w:rsid w:val="000B1B76"/>
    <w:rsid w:val="000B23F7"/>
    <w:rsid w:val="000B2D76"/>
    <w:rsid w:val="000B2E06"/>
    <w:rsid w:val="000B30BC"/>
    <w:rsid w:val="000B3344"/>
    <w:rsid w:val="000B3B44"/>
    <w:rsid w:val="000B4178"/>
    <w:rsid w:val="000B4293"/>
    <w:rsid w:val="000B4665"/>
    <w:rsid w:val="000B490B"/>
    <w:rsid w:val="000B4A18"/>
    <w:rsid w:val="000B53E8"/>
    <w:rsid w:val="000B68B4"/>
    <w:rsid w:val="000B6972"/>
    <w:rsid w:val="000B6A83"/>
    <w:rsid w:val="000B7161"/>
    <w:rsid w:val="000B71EB"/>
    <w:rsid w:val="000B7640"/>
    <w:rsid w:val="000B7BCF"/>
    <w:rsid w:val="000C06FE"/>
    <w:rsid w:val="000C0ACD"/>
    <w:rsid w:val="000C1386"/>
    <w:rsid w:val="000C1589"/>
    <w:rsid w:val="000C172F"/>
    <w:rsid w:val="000C17A7"/>
    <w:rsid w:val="000C1DF4"/>
    <w:rsid w:val="000C28C4"/>
    <w:rsid w:val="000C2BED"/>
    <w:rsid w:val="000C34A8"/>
    <w:rsid w:val="000C395A"/>
    <w:rsid w:val="000C4996"/>
    <w:rsid w:val="000C4F11"/>
    <w:rsid w:val="000C5124"/>
    <w:rsid w:val="000C6336"/>
    <w:rsid w:val="000C7005"/>
    <w:rsid w:val="000C7B74"/>
    <w:rsid w:val="000D0E55"/>
    <w:rsid w:val="000D1B95"/>
    <w:rsid w:val="000D245F"/>
    <w:rsid w:val="000D2BC5"/>
    <w:rsid w:val="000D303A"/>
    <w:rsid w:val="000D3AD1"/>
    <w:rsid w:val="000D4FFB"/>
    <w:rsid w:val="000D50F5"/>
    <w:rsid w:val="000D58AB"/>
    <w:rsid w:val="000D5B7C"/>
    <w:rsid w:val="000D5E53"/>
    <w:rsid w:val="000D62F2"/>
    <w:rsid w:val="000D6DE8"/>
    <w:rsid w:val="000D730F"/>
    <w:rsid w:val="000E0844"/>
    <w:rsid w:val="000E1F54"/>
    <w:rsid w:val="000E354D"/>
    <w:rsid w:val="000E523A"/>
    <w:rsid w:val="000E60A0"/>
    <w:rsid w:val="000E6B89"/>
    <w:rsid w:val="000F0BC3"/>
    <w:rsid w:val="000F0F96"/>
    <w:rsid w:val="000F2AEA"/>
    <w:rsid w:val="000F2CB1"/>
    <w:rsid w:val="000F350D"/>
    <w:rsid w:val="000F444F"/>
    <w:rsid w:val="000F4536"/>
    <w:rsid w:val="000F4E40"/>
    <w:rsid w:val="000F5264"/>
    <w:rsid w:val="000F5319"/>
    <w:rsid w:val="000F5D04"/>
    <w:rsid w:val="000F5FD8"/>
    <w:rsid w:val="000F6398"/>
    <w:rsid w:val="000F65EA"/>
    <w:rsid w:val="000F7A83"/>
    <w:rsid w:val="00100C1E"/>
    <w:rsid w:val="001011C8"/>
    <w:rsid w:val="00101683"/>
    <w:rsid w:val="001026A6"/>
    <w:rsid w:val="00102D88"/>
    <w:rsid w:val="001037DC"/>
    <w:rsid w:val="001038DE"/>
    <w:rsid w:val="00103BF9"/>
    <w:rsid w:val="001056E9"/>
    <w:rsid w:val="00105A7A"/>
    <w:rsid w:val="00105C63"/>
    <w:rsid w:val="001060B4"/>
    <w:rsid w:val="00107105"/>
    <w:rsid w:val="0010714C"/>
    <w:rsid w:val="00107509"/>
    <w:rsid w:val="001076E9"/>
    <w:rsid w:val="00107D0C"/>
    <w:rsid w:val="00110A27"/>
    <w:rsid w:val="00110F97"/>
    <w:rsid w:val="001112F8"/>
    <w:rsid w:val="00112A8B"/>
    <w:rsid w:val="00113285"/>
    <w:rsid w:val="00114542"/>
    <w:rsid w:val="00120153"/>
    <w:rsid w:val="00120FCB"/>
    <w:rsid w:val="00121727"/>
    <w:rsid w:val="00121A61"/>
    <w:rsid w:val="00121D60"/>
    <w:rsid w:val="00124288"/>
    <w:rsid w:val="0012448A"/>
    <w:rsid w:val="00126D4B"/>
    <w:rsid w:val="00127A01"/>
    <w:rsid w:val="001303BB"/>
    <w:rsid w:val="001311B0"/>
    <w:rsid w:val="001320F4"/>
    <w:rsid w:val="001322F2"/>
    <w:rsid w:val="001325D2"/>
    <w:rsid w:val="00132794"/>
    <w:rsid w:val="00132991"/>
    <w:rsid w:val="0013374A"/>
    <w:rsid w:val="0013469C"/>
    <w:rsid w:val="001346E2"/>
    <w:rsid w:val="001349A3"/>
    <w:rsid w:val="00135395"/>
    <w:rsid w:val="0013560D"/>
    <w:rsid w:val="0013598E"/>
    <w:rsid w:val="001364F0"/>
    <w:rsid w:val="00136860"/>
    <w:rsid w:val="00137951"/>
    <w:rsid w:val="001416F9"/>
    <w:rsid w:val="00144992"/>
    <w:rsid w:val="00144AD5"/>
    <w:rsid w:val="00145F69"/>
    <w:rsid w:val="00146C07"/>
    <w:rsid w:val="00147027"/>
    <w:rsid w:val="00147A4A"/>
    <w:rsid w:val="00151F7D"/>
    <w:rsid w:val="00152CEA"/>
    <w:rsid w:val="00152D29"/>
    <w:rsid w:val="001538F6"/>
    <w:rsid w:val="00154B90"/>
    <w:rsid w:val="00155410"/>
    <w:rsid w:val="00155E69"/>
    <w:rsid w:val="00157C00"/>
    <w:rsid w:val="00160CAD"/>
    <w:rsid w:val="00160F76"/>
    <w:rsid w:val="00161025"/>
    <w:rsid w:val="00161B30"/>
    <w:rsid w:val="00161E71"/>
    <w:rsid w:val="00162653"/>
    <w:rsid w:val="00162715"/>
    <w:rsid w:val="00163586"/>
    <w:rsid w:val="00163DAC"/>
    <w:rsid w:val="00163E9E"/>
    <w:rsid w:val="001649D0"/>
    <w:rsid w:val="00164A47"/>
    <w:rsid w:val="00164ADB"/>
    <w:rsid w:val="00164BFC"/>
    <w:rsid w:val="001655E8"/>
    <w:rsid w:val="00165984"/>
    <w:rsid w:val="00165A17"/>
    <w:rsid w:val="00165AE7"/>
    <w:rsid w:val="00165E21"/>
    <w:rsid w:val="00166022"/>
    <w:rsid w:val="00166FD0"/>
    <w:rsid w:val="0016731A"/>
    <w:rsid w:val="00167651"/>
    <w:rsid w:val="001678C1"/>
    <w:rsid w:val="00167A49"/>
    <w:rsid w:val="0017099A"/>
    <w:rsid w:val="001713FA"/>
    <w:rsid w:val="0017146F"/>
    <w:rsid w:val="00171EF6"/>
    <w:rsid w:val="00172298"/>
    <w:rsid w:val="0017293B"/>
    <w:rsid w:val="00172E46"/>
    <w:rsid w:val="0017332C"/>
    <w:rsid w:val="00173CE4"/>
    <w:rsid w:val="00174021"/>
    <w:rsid w:val="00174D51"/>
    <w:rsid w:val="001763AF"/>
    <w:rsid w:val="00176436"/>
    <w:rsid w:val="001764E2"/>
    <w:rsid w:val="001765EC"/>
    <w:rsid w:val="00177500"/>
    <w:rsid w:val="00177EBB"/>
    <w:rsid w:val="0018011A"/>
    <w:rsid w:val="00180404"/>
    <w:rsid w:val="001807E8"/>
    <w:rsid w:val="00180DD6"/>
    <w:rsid w:val="001812A1"/>
    <w:rsid w:val="00181C0A"/>
    <w:rsid w:val="00182932"/>
    <w:rsid w:val="00182BCD"/>
    <w:rsid w:val="00182F67"/>
    <w:rsid w:val="0018304F"/>
    <w:rsid w:val="00183839"/>
    <w:rsid w:val="00183A4D"/>
    <w:rsid w:val="00183FAB"/>
    <w:rsid w:val="001841C4"/>
    <w:rsid w:val="00184C13"/>
    <w:rsid w:val="0018508D"/>
    <w:rsid w:val="001856B5"/>
    <w:rsid w:val="0018576A"/>
    <w:rsid w:val="001862AF"/>
    <w:rsid w:val="00186391"/>
    <w:rsid w:val="0018713F"/>
    <w:rsid w:val="001872A6"/>
    <w:rsid w:val="001872FA"/>
    <w:rsid w:val="00190403"/>
    <w:rsid w:val="00191018"/>
    <w:rsid w:val="0019131B"/>
    <w:rsid w:val="001913C0"/>
    <w:rsid w:val="00192422"/>
    <w:rsid w:val="001927B4"/>
    <w:rsid w:val="00193C7B"/>
    <w:rsid w:val="00194CD0"/>
    <w:rsid w:val="0019573A"/>
    <w:rsid w:val="00195E6D"/>
    <w:rsid w:val="00196341"/>
    <w:rsid w:val="00196B10"/>
    <w:rsid w:val="00197049"/>
    <w:rsid w:val="00197054"/>
    <w:rsid w:val="001972F3"/>
    <w:rsid w:val="001A0D9F"/>
    <w:rsid w:val="001A116D"/>
    <w:rsid w:val="001A132C"/>
    <w:rsid w:val="001A1A51"/>
    <w:rsid w:val="001A1A82"/>
    <w:rsid w:val="001A1B29"/>
    <w:rsid w:val="001A1DA6"/>
    <w:rsid w:val="001A2305"/>
    <w:rsid w:val="001A2799"/>
    <w:rsid w:val="001A48F4"/>
    <w:rsid w:val="001A4BFD"/>
    <w:rsid w:val="001A51E2"/>
    <w:rsid w:val="001A5248"/>
    <w:rsid w:val="001A5C36"/>
    <w:rsid w:val="001A5EE7"/>
    <w:rsid w:val="001A76FC"/>
    <w:rsid w:val="001A77B0"/>
    <w:rsid w:val="001A78EF"/>
    <w:rsid w:val="001A7A2F"/>
    <w:rsid w:val="001A7E9B"/>
    <w:rsid w:val="001B01C9"/>
    <w:rsid w:val="001B06B9"/>
    <w:rsid w:val="001B06E5"/>
    <w:rsid w:val="001B1AF6"/>
    <w:rsid w:val="001B2349"/>
    <w:rsid w:val="001B2B3F"/>
    <w:rsid w:val="001B2C90"/>
    <w:rsid w:val="001B2DAA"/>
    <w:rsid w:val="001B2F11"/>
    <w:rsid w:val="001B3A21"/>
    <w:rsid w:val="001B3CFD"/>
    <w:rsid w:val="001B3F51"/>
    <w:rsid w:val="001B45F2"/>
    <w:rsid w:val="001B4BCE"/>
    <w:rsid w:val="001B4C5D"/>
    <w:rsid w:val="001B4CC3"/>
    <w:rsid w:val="001B626D"/>
    <w:rsid w:val="001B7891"/>
    <w:rsid w:val="001C0070"/>
    <w:rsid w:val="001C0F20"/>
    <w:rsid w:val="001C1013"/>
    <w:rsid w:val="001C1022"/>
    <w:rsid w:val="001C156C"/>
    <w:rsid w:val="001C17C6"/>
    <w:rsid w:val="001C2464"/>
    <w:rsid w:val="001C2CF2"/>
    <w:rsid w:val="001C48B1"/>
    <w:rsid w:val="001C54AA"/>
    <w:rsid w:val="001C6304"/>
    <w:rsid w:val="001C753F"/>
    <w:rsid w:val="001D0C3C"/>
    <w:rsid w:val="001D1260"/>
    <w:rsid w:val="001D13F2"/>
    <w:rsid w:val="001D23E7"/>
    <w:rsid w:val="001D2D09"/>
    <w:rsid w:val="001D3080"/>
    <w:rsid w:val="001D3402"/>
    <w:rsid w:val="001D4E95"/>
    <w:rsid w:val="001D63B8"/>
    <w:rsid w:val="001D6768"/>
    <w:rsid w:val="001D69C4"/>
    <w:rsid w:val="001D6B7F"/>
    <w:rsid w:val="001D70A2"/>
    <w:rsid w:val="001D77D3"/>
    <w:rsid w:val="001D7989"/>
    <w:rsid w:val="001E10EA"/>
    <w:rsid w:val="001E1867"/>
    <w:rsid w:val="001E25BA"/>
    <w:rsid w:val="001E2617"/>
    <w:rsid w:val="001E2C8F"/>
    <w:rsid w:val="001E3861"/>
    <w:rsid w:val="001E3ED6"/>
    <w:rsid w:val="001E4B68"/>
    <w:rsid w:val="001E4C79"/>
    <w:rsid w:val="001E5BBF"/>
    <w:rsid w:val="001E5D8C"/>
    <w:rsid w:val="001E5E91"/>
    <w:rsid w:val="001E6E7A"/>
    <w:rsid w:val="001F04D1"/>
    <w:rsid w:val="001F0B7F"/>
    <w:rsid w:val="001F0EA7"/>
    <w:rsid w:val="001F168B"/>
    <w:rsid w:val="001F2718"/>
    <w:rsid w:val="001F3BB4"/>
    <w:rsid w:val="001F3C14"/>
    <w:rsid w:val="001F3C6C"/>
    <w:rsid w:val="001F42B4"/>
    <w:rsid w:val="001F4C32"/>
    <w:rsid w:val="001F56D1"/>
    <w:rsid w:val="001F576A"/>
    <w:rsid w:val="001F5E2A"/>
    <w:rsid w:val="001F684A"/>
    <w:rsid w:val="001F6A6D"/>
    <w:rsid w:val="001F6AD0"/>
    <w:rsid w:val="001F731C"/>
    <w:rsid w:val="001F7F9B"/>
    <w:rsid w:val="00200EE7"/>
    <w:rsid w:val="00201103"/>
    <w:rsid w:val="0020136B"/>
    <w:rsid w:val="002013FF"/>
    <w:rsid w:val="002018FE"/>
    <w:rsid w:val="00201D3E"/>
    <w:rsid w:val="00201F69"/>
    <w:rsid w:val="002023E4"/>
    <w:rsid w:val="002025EA"/>
    <w:rsid w:val="002032F7"/>
    <w:rsid w:val="00203AFD"/>
    <w:rsid w:val="002041E1"/>
    <w:rsid w:val="00204443"/>
    <w:rsid w:val="002046FA"/>
    <w:rsid w:val="00204FC6"/>
    <w:rsid w:val="00205A5F"/>
    <w:rsid w:val="00205BCA"/>
    <w:rsid w:val="00205DEE"/>
    <w:rsid w:val="0020691D"/>
    <w:rsid w:val="00206D56"/>
    <w:rsid w:val="0020772B"/>
    <w:rsid w:val="00210F1F"/>
    <w:rsid w:val="00210F32"/>
    <w:rsid w:val="00211BAA"/>
    <w:rsid w:val="00212DBC"/>
    <w:rsid w:val="002130D6"/>
    <w:rsid w:val="0021483B"/>
    <w:rsid w:val="00214928"/>
    <w:rsid w:val="00215E07"/>
    <w:rsid w:val="00216656"/>
    <w:rsid w:val="00216A22"/>
    <w:rsid w:val="00216C15"/>
    <w:rsid w:val="00217A5F"/>
    <w:rsid w:val="00220373"/>
    <w:rsid w:val="00221141"/>
    <w:rsid w:val="002213F9"/>
    <w:rsid w:val="00221D32"/>
    <w:rsid w:val="00221DC9"/>
    <w:rsid w:val="00222025"/>
    <w:rsid w:val="002226D7"/>
    <w:rsid w:val="00222CD1"/>
    <w:rsid w:val="002238EE"/>
    <w:rsid w:val="00223E4D"/>
    <w:rsid w:val="00225667"/>
    <w:rsid w:val="00225781"/>
    <w:rsid w:val="0022606D"/>
    <w:rsid w:val="002269CD"/>
    <w:rsid w:val="002278A1"/>
    <w:rsid w:val="00227FDC"/>
    <w:rsid w:val="00230557"/>
    <w:rsid w:val="002321F8"/>
    <w:rsid w:val="00232403"/>
    <w:rsid w:val="00232C11"/>
    <w:rsid w:val="0023305B"/>
    <w:rsid w:val="00233839"/>
    <w:rsid w:val="002341D8"/>
    <w:rsid w:val="00234D3A"/>
    <w:rsid w:val="00234DF0"/>
    <w:rsid w:val="00235656"/>
    <w:rsid w:val="00235D1A"/>
    <w:rsid w:val="00236102"/>
    <w:rsid w:val="00236E7F"/>
    <w:rsid w:val="00236FCF"/>
    <w:rsid w:val="00237F96"/>
    <w:rsid w:val="00240519"/>
    <w:rsid w:val="0024063F"/>
    <w:rsid w:val="00241330"/>
    <w:rsid w:val="00241CA5"/>
    <w:rsid w:val="0024275B"/>
    <w:rsid w:val="00242DAD"/>
    <w:rsid w:val="00243EE3"/>
    <w:rsid w:val="002442DE"/>
    <w:rsid w:val="00244A8B"/>
    <w:rsid w:val="00245243"/>
    <w:rsid w:val="002454A9"/>
    <w:rsid w:val="00245522"/>
    <w:rsid w:val="00246F3B"/>
    <w:rsid w:val="00246FFC"/>
    <w:rsid w:val="00247990"/>
    <w:rsid w:val="00247AB5"/>
    <w:rsid w:val="00247E10"/>
    <w:rsid w:val="0025073E"/>
    <w:rsid w:val="00252643"/>
    <w:rsid w:val="00253382"/>
    <w:rsid w:val="00253773"/>
    <w:rsid w:val="0025444E"/>
    <w:rsid w:val="002545D1"/>
    <w:rsid w:val="00254874"/>
    <w:rsid w:val="002548AB"/>
    <w:rsid w:val="00255F83"/>
    <w:rsid w:val="00256175"/>
    <w:rsid w:val="0025713F"/>
    <w:rsid w:val="0026013E"/>
    <w:rsid w:val="002601FE"/>
    <w:rsid w:val="002603F1"/>
    <w:rsid w:val="002604B0"/>
    <w:rsid w:val="00260B30"/>
    <w:rsid w:val="00260ECC"/>
    <w:rsid w:val="002612D4"/>
    <w:rsid w:val="00261D76"/>
    <w:rsid w:val="00263472"/>
    <w:rsid w:val="00263805"/>
    <w:rsid w:val="00264764"/>
    <w:rsid w:val="00265303"/>
    <w:rsid w:val="00265A92"/>
    <w:rsid w:val="00265EEC"/>
    <w:rsid w:val="002677CC"/>
    <w:rsid w:val="00267AEE"/>
    <w:rsid w:val="002702D8"/>
    <w:rsid w:val="0027134B"/>
    <w:rsid w:val="00271369"/>
    <w:rsid w:val="002718A8"/>
    <w:rsid w:val="0027251B"/>
    <w:rsid w:val="0027325C"/>
    <w:rsid w:val="002732CC"/>
    <w:rsid w:val="00274239"/>
    <w:rsid w:val="002746F8"/>
    <w:rsid w:val="002747EC"/>
    <w:rsid w:val="00275A8B"/>
    <w:rsid w:val="00275D03"/>
    <w:rsid w:val="00275E5C"/>
    <w:rsid w:val="0027698E"/>
    <w:rsid w:val="00276D40"/>
    <w:rsid w:val="00276D53"/>
    <w:rsid w:val="0028045C"/>
    <w:rsid w:val="00280835"/>
    <w:rsid w:val="00280F39"/>
    <w:rsid w:val="00280F8B"/>
    <w:rsid w:val="00280FD0"/>
    <w:rsid w:val="00281709"/>
    <w:rsid w:val="002837DF"/>
    <w:rsid w:val="00284D0E"/>
    <w:rsid w:val="002855BF"/>
    <w:rsid w:val="0028563F"/>
    <w:rsid w:val="0028568B"/>
    <w:rsid w:val="002857A9"/>
    <w:rsid w:val="002862B4"/>
    <w:rsid w:val="0028650F"/>
    <w:rsid w:val="0028792B"/>
    <w:rsid w:val="00287A8E"/>
    <w:rsid w:val="002909F4"/>
    <w:rsid w:val="00291FEB"/>
    <w:rsid w:val="00292B94"/>
    <w:rsid w:val="00293472"/>
    <w:rsid w:val="002936CE"/>
    <w:rsid w:val="002939D3"/>
    <w:rsid w:val="00294623"/>
    <w:rsid w:val="0029475F"/>
    <w:rsid w:val="00295E85"/>
    <w:rsid w:val="002960D9"/>
    <w:rsid w:val="00296F73"/>
    <w:rsid w:val="00297503"/>
    <w:rsid w:val="002A1C17"/>
    <w:rsid w:val="002A2003"/>
    <w:rsid w:val="002A21B6"/>
    <w:rsid w:val="002A21F8"/>
    <w:rsid w:val="002A2C63"/>
    <w:rsid w:val="002A2F4B"/>
    <w:rsid w:val="002A331A"/>
    <w:rsid w:val="002A338B"/>
    <w:rsid w:val="002A347B"/>
    <w:rsid w:val="002A36DC"/>
    <w:rsid w:val="002A3745"/>
    <w:rsid w:val="002A3B80"/>
    <w:rsid w:val="002A3E9C"/>
    <w:rsid w:val="002A457C"/>
    <w:rsid w:val="002A658B"/>
    <w:rsid w:val="002A65C1"/>
    <w:rsid w:val="002A7E69"/>
    <w:rsid w:val="002B00C8"/>
    <w:rsid w:val="002B0398"/>
    <w:rsid w:val="002B09DB"/>
    <w:rsid w:val="002B13DA"/>
    <w:rsid w:val="002B228D"/>
    <w:rsid w:val="002B26AB"/>
    <w:rsid w:val="002B3B41"/>
    <w:rsid w:val="002B41DC"/>
    <w:rsid w:val="002B4CFB"/>
    <w:rsid w:val="002B5364"/>
    <w:rsid w:val="002B5593"/>
    <w:rsid w:val="002B57B4"/>
    <w:rsid w:val="002B60A3"/>
    <w:rsid w:val="002B6455"/>
    <w:rsid w:val="002B6493"/>
    <w:rsid w:val="002B67F5"/>
    <w:rsid w:val="002B7029"/>
    <w:rsid w:val="002C055F"/>
    <w:rsid w:val="002C0CCB"/>
    <w:rsid w:val="002C213F"/>
    <w:rsid w:val="002C2989"/>
    <w:rsid w:val="002C38CD"/>
    <w:rsid w:val="002C5FBE"/>
    <w:rsid w:val="002C7571"/>
    <w:rsid w:val="002D00AE"/>
    <w:rsid w:val="002D0234"/>
    <w:rsid w:val="002D04DC"/>
    <w:rsid w:val="002D12B9"/>
    <w:rsid w:val="002D1389"/>
    <w:rsid w:val="002D1951"/>
    <w:rsid w:val="002D2633"/>
    <w:rsid w:val="002D3920"/>
    <w:rsid w:val="002D4052"/>
    <w:rsid w:val="002D4498"/>
    <w:rsid w:val="002D5AEE"/>
    <w:rsid w:val="002D6676"/>
    <w:rsid w:val="002D6924"/>
    <w:rsid w:val="002D6C76"/>
    <w:rsid w:val="002D7C4A"/>
    <w:rsid w:val="002E06A9"/>
    <w:rsid w:val="002E0714"/>
    <w:rsid w:val="002E1C7B"/>
    <w:rsid w:val="002E391B"/>
    <w:rsid w:val="002E3A0A"/>
    <w:rsid w:val="002E3E96"/>
    <w:rsid w:val="002E40BC"/>
    <w:rsid w:val="002E467E"/>
    <w:rsid w:val="002E49B5"/>
    <w:rsid w:val="002E4D39"/>
    <w:rsid w:val="002E4FC2"/>
    <w:rsid w:val="002E596E"/>
    <w:rsid w:val="002E68D3"/>
    <w:rsid w:val="002E6DAB"/>
    <w:rsid w:val="002F0D22"/>
    <w:rsid w:val="002F0F4C"/>
    <w:rsid w:val="002F1868"/>
    <w:rsid w:val="002F1B72"/>
    <w:rsid w:val="002F27FF"/>
    <w:rsid w:val="002F2DC6"/>
    <w:rsid w:val="002F35E7"/>
    <w:rsid w:val="002F4606"/>
    <w:rsid w:val="002F4CB8"/>
    <w:rsid w:val="002F5016"/>
    <w:rsid w:val="002F6119"/>
    <w:rsid w:val="002F6378"/>
    <w:rsid w:val="002F6705"/>
    <w:rsid w:val="002F7849"/>
    <w:rsid w:val="0030123A"/>
    <w:rsid w:val="00301355"/>
    <w:rsid w:val="00302866"/>
    <w:rsid w:val="00303271"/>
    <w:rsid w:val="0030363A"/>
    <w:rsid w:val="00304317"/>
    <w:rsid w:val="00304F6F"/>
    <w:rsid w:val="00305148"/>
    <w:rsid w:val="00305ECF"/>
    <w:rsid w:val="00305F42"/>
    <w:rsid w:val="00306108"/>
    <w:rsid w:val="00306270"/>
    <w:rsid w:val="003072BE"/>
    <w:rsid w:val="0030748E"/>
    <w:rsid w:val="00307943"/>
    <w:rsid w:val="0031041C"/>
    <w:rsid w:val="00310B9F"/>
    <w:rsid w:val="00312693"/>
    <w:rsid w:val="00312D98"/>
    <w:rsid w:val="0031304A"/>
    <w:rsid w:val="00313203"/>
    <w:rsid w:val="0031334E"/>
    <w:rsid w:val="0031353B"/>
    <w:rsid w:val="0031397B"/>
    <w:rsid w:val="00315B5C"/>
    <w:rsid w:val="00315E1C"/>
    <w:rsid w:val="0031639F"/>
    <w:rsid w:val="003165CA"/>
    <w:rsid w:val="003172DC"/>
    <w:rsid w:val="00320986"/>
    <w:rsid w:val="00320D58"/>
    <w:rsid w:val="003217C6"/>
    <w:rsid w:val="00321FC2"/>
    <w:rsid w:val="00322C21"/>
    <w:rsid w:val="00324AB2"/>
    <w:rsid w:val="00326069"/>
    <w:rsid w:val="00326445"/>
    <w:rsid w:val="00326B20"/>
    <w:rsid w:val="00327942"/>
    <w:rsid w:val="003301A0"/>
    <w:rsid w:val="003304BE"/>
    <w:rsid w:val="003304E6"/>
    <w:rsid w:val="00330B94"/>
    <w:rsid w:val="00332414"/>
    <w:rsid w:val="0033293F"/>
    <w:rsid w:val="0033327F"/>
    <w:rsid w:val="003337DA"/>
    <w:rsid w:val="0033407D"/>
    <w:rsid w:val="00334674"/>
    <w:rsid w:val="00336AB2"/>
    <w:rsid w:val="0033713A"/>
    <w:rsid w:val="0033724B"/>
    <w:rsid w:val="003373AE"/>
    <w:rsid w:val="003374DD"/>
    <w:rsid w:val="00337957"/>
    <w:rsid w:val="00337AEB"/>
    <w:rsid w:val="00337C1F"/>
    <w:rsid w:val="00337F2B"/>
    <w:rsid w:val="0034086B"/>
    <w:rsid w:val="003410F4"/>
    <w:rsid w:val="00342380"/>
    <w:rsid w:val="00342387"/>
    <w:rsid w:val="00342E8B"/>
    <w:rsid w:val="0034392E"/>
    <w:rsid w:val="00343E67"/>
    <w:rsid w:val="003441E3"/>
    <w:rsid w:val="003441F9"/>
    <w:rsid w:val="0034439A"/>
    <w:rsid w:val="003454FC"/>
    <w:rsid w:val="003458F9"/>
    <w:rsid w:val="003475C5"/>
    <w:rsid w:val="003476E4"/>
    <w:rsid w:val="00347FA6"/>
    <w:rsid w:val="00350111"/>
    <w:rsid w:val="00350608"/>
    <w:rsid w:val="00350EA0"/>
    <w:rsid w:val="003523A2"/>
    <w:rsid w:val="003536D1"/>
    <w:rsid w:val="0035462D"/>
    <w:rsid w:val="003554A1"/>
    <w:rsid w:val="00356713"/>
    <w:rsid w:val="00356F29"/>
    <w:rsid w:val="003571FF"/>
    <w:rsid w:val="00360695"/>
    <w:rsid w:val="00360736"/>
    <w:rsid w:val="00360865"/>
    <w:rsid w:val="00362665"/>
    <w:rsid w:val="0036400D"/>
    <w:rsid w:val="00364A4C"/>
    <w:rsid w:val="0036549E"/>
    <w:rsid w:val="00365855"/>
    <w:rsid w:val="003660CF"/>
    <w:rsid w:val="00366F86"/>
    <w:rsid w:val="003673D1"/>
    <w:rsid w:val="003728ED"/>
    <w:rsid w:val="00373495"/>
    <w:rsid w:val="0037445F"/>
    <w:rsid w:val="0037571D"/>
    <w:rsid w:val="003758BC"/>
    <w:rsid w:val="00376016"/>
    <w:rsid w:val="00376022"/>
    <w:rsid w:val="00376988"/>
    <w:rsid w:val="00377AA1"/>
    <w:rsid w:val="003800E0"/>
    <w:rsid w:val="00380436"/>
    <w:rsid w:val="00380879"/>
    <w:rsid w:val="00380A32"/>
    <w:rsid w:val="00381126"/>
    <w:rsid w:val="00381905"/>
    <w:rsid w:val="003823D2"/>
    <w:rsid w:val="003828C1"/>
    <w:rsid w:val="003834C6"/>
    <w:rsid w:val="00383602"/>
    <w:rsid w:val="00383E3E"/>
    <w:rsid w:val="00384CA9"/>
    <w:rsid w:val="003850D9"/>
    <w:rsid w:val="00385352"/>
    <w:rsid w:val="003871C0"/>
    <w:rsid w:val="00387235"/>
    <w:rsid w:val="00387B2F"/>
    <w:rsid w:val="00387C8B"/>
    <w:rsid w:val="00387DC8"/>
    <w:rsid w:val="00387EEA"/>
    <w:rsid w:val="0039037B"/>
    <w:rsid w:val="00390617"/>
    <w:rsid w:val="00391037"/>
    <w:rsid w:val="00391714"/>
    <w:rsid w:val="00393E45"/>
    <w:rsid w:val="00394215"/>
    <w:rsid w:val="003947B4"/>
    <w:rsid w:val="003948E5"/>
    <w:rsid w:val="00394E6F"/>
    <w:rsid w:val="00395A2A"/>
    <w:rsid w:val="00396832"/>
    <w:rsid w:val="00396CD7"/>
    <w:rsid w:val="00396D90"/>
    <w:rsid w:val="00396F40"/>
    <w:rsid w:val="00396F75"/>
    <w:rsid w:val="00397286"/>
    <w:rsid w:val="00397BD4"/>
    <w:rsid w:val="003A06A8"/>
    <w:rsid w:val="003A08BE"/>
    <w:rsid w:val="003A0B1C"/>
    <w:rsid w:val="003A12FC"/>
    <w:rsid w:val="003A1744"/>
    <w:rsid w:val="003A19BC"/>
    <w:rsid w:val="003A1A84"/>
    <w:rsid w:val="003A1C9B"/>
    <w:rsid w:val="003A1CF6"/>
    <w:rsid w:val="003A296E"/>
    <w:rsid w:val="003A3BD4"/>
    <w:rsid w:val="003A4354"/>
    <w:rsid w:val="003A4583"/>
    <w:rsid w:val="003A4664"/>
    <w:rsid w:val="003A4EAE"/>
    <w:rsid w:val="003A5643"/>
    <w:rsid w:val="003A5877"/>
    <w:rsid w:val="003A6680"/>
    <w:rsid w:val="003A74EC"/>
    <w:rsid w:val="003A7A5D"/>
    <w:rsid w:val="003A7AB8"/>
    <w:rsid w:val="003B1162"/>
    <w:rsid w:val="003B38EB"/>
    <w:rsid w:val="003B3E87"/>
    <w:rsid w:val="003B63F0"/>
    <w:rsid w:val="003B6BE2"/>
    <w:rsid w:val="003B711D"/>
    <w:rsid w:val="003B71C6"/>
    <w:rsid w:val="003B7278"/>
    <w:rsid w:val="003B7544"/>
    <w:rsid w:val="003B7C4F"/>
    <w:rsid w:val="003C094E"/>
    <w:rsid w:val="003C0DF3"/>
    <w:rsid w:val="003C122F"/>
    <w:rsid w:val="003C1248"/>
    <w:rsid w:val="003C1279"/>
    <w:rsid w:val="003C1A1F"/>
    <w:rsid w:val="003C2F70"/>
    <w:rsid w:val="003C33E9"/>
    <w:rsid w:val="003C4E37"/>
    <w:rsid w:val="003C5543"/>
    <w:rsid w:val="003C58AD"/>
    <w:rsid w:val="003C5B45"/>
    <w:rsid w:val="003C6823"/>
    <w:rsid w:val="003C6FA2"/>
    <w:rsid w:val="003D0144"/>
    <w:rsid w:val="003D04E5"/>
    <w:rsid w:val="003D05C0"/>
    <w:rsid w:val="003D0699"/>
    <w:rsid w:val="003D06C9"/>
    <w:rsid w:val="003D1ABA"/>
    <w:rsid w:val="003D2044"/>
    <w:rsid w:val="003D20A8"/>
    <w:rsid w:val="003D607F"/>
    <w:rsid w:val="003D6F2C"/>
    <w:rsid w:val="003D710A"/>
    <w:rsid w:val="003D72CF"/>
    <w:rsid w:val="003D738A"/>
    <w:rsid w:val="003D7859"/>
    <w:rsid w:val="003D7B57"/>
    <w:rsid w:val="003E111B"/>
    <w:rsid w:val="003E149A"/>
    <w:rsid w:val="003E167D"/>
    <w:rsid w:val="003E16BE"/>
    <w:rsid w:val="003E24DA"/>
    <w:rsid w:val="003E43AE"/>
    <w:rsid w:val="003E4858"/>
    <w:rsid w:val="003E7473"/>
    <w:rsid w:val="003E7A50"/>
    <w:rsid w:val="003F035B"/>
    <w:rsid w:val="003F04F6"/>
    <w:rsid w:val="003F2392"/>
    <w:rsid w:val="003F2AB3"/>
    <w:rsid w:val="003F42BC"/>
    <w:rsid w:val="003F473C"/>
    <w:rsid w:val="003F6106"/>
    <w:rsid w:val="003F6EA5"/>
    <w:rsid w:val="003F7EB3"/>
    <w:rsid w:val="00401855"/>
    <w:rsid w:val="00401B79"/>
    <w:rsid w:val="00401B95"/>
    <w:rsid w:val="0040213A"/>
    <w:rsid w:val="004023F4"/>
    <w:rsid w:val="00403950"/>
    <w:rsid w:val="00403E0F"/>
    <w:rsid w:val="0040406A"/>
    <w:rsid w:val="004047AA"/>
    <w:rsid w:val="00404942"/>
    <w:rsid w:val="00404A91"/>
    <w:rsid w:val="00404C7B"/>
    <w:rsid w:val="004052F6"/>
    <w:rsid w:val="00406540"/>
    <w:rsid w:val="00406D4A"/>
    <w:rsid w:val="00406EFE"/>
    <w:rsid w:val="00412876"/>
    <w:rsid w:val="00412AB0"/>
    <w:rsid w:val="004139D6"/>
    <w:rsid w:val="00414245"/>
    <w:rsid w:val="004142F4"/>
    <w:rsid w:val="00414496"/>
    <w:rsid w:val="00414E32"/>
    <w:rsid w:val="0041549E"/>
    <w:rsid w:val="0041579F"/>
    <w:rsid w:val="004157BE"/>
    <w:rsid w:val="00415A7E"/>
    <w:rsid w:val="00415FC4"/>
    <w:rsid w:val="00416516"/>
    <w:rsid w:val="00416AA1"/>
    <w:rsid w:val="00416C3D"/>
    <w:rsid w:val="004172B6"/>
    <w:rsid w:val="004173A2"/>
    <w:rsid w:val="00417842"/>
    <w:rsid w:val="00421143"/>
    <w:rsid w:val="004215CA"/>
    <w:rsid w:val="00422514"/>
    <w:rsid w:val="0042281A"/>
    <w:rsid w:val="00422F20"/>
    <w:rsid w:val="00423419"/>
    <w:rsid w:val="00423EA1"/>
    <w:rsid w:val="00424517"/>
    <w:rsid w:val="00424B22"/>
    <w:rsid w:val="00424D2F"/>
    <w:rsid w:val="0042511A"/>
    <w:rsid w:val="00425251"/>
    <w:rsid w:val="00425C60"/>
    <w:rsid w:val="00425D77"/>
    <w:rsid w:val="004275E2"/>
    <w:rsid w:val="00427A10"/>
    <w:rsid w:val="00427B31"/>
    <w:rsid w:val="0043094D"/>
    <w:rsid w:val="0043170F"/>
    <w:rsid w:val="00431B30"/>
    <w:rsid w:val="00431D9E"/>
    <w:rsid w:val="0043382D"/>
    <w:rsid w:val="00433A9E"/>
    <w:rsid w:val="0043487B"/>
    <w:rsid w:val="004350A6"/>
    <w:rsid w:val="004351B1"/>
    <w:rsid w:val="004355CB"/>
    <w:rsid w:val="00436A57"/>
    <w:rsid w:val="00437AB0"/>
    <w:rsid w:val="004403AF"/>
    <w:rsid w:val="0044155C"/>
    <w:rsid w:val="004415F5"/>
    <w:rsid w:val="0044182E"/>
    <w:rsid w:val="004421DF"/>
    <w:rsid w:val="00442B13"/>
    <w:rsid w:val="0044352A"/>
    <w:rsid w:val="0044372F"/>
    <w:rsid w:val="00443C89"/>
    <w:rsid w:val="00445035"/>
    <w:rsid w:val="00445403"/>
    <w:rsid w:val="00445D1F"/>
    <w:rsid w:val="00445DA1"/>
    <w:rsid w:val="0044636A"/>
    <w:rsid w:val="0044690D"/>
    <w:rsid w:val="00446BF6"/>
    <w:rsid w:val="00447D29"/>
    <w:rsid w:val="004507E9"/>
    <w:rsid w:val="00450B2F"/>
    <w:rsid w:val="004510D7"/>
    <w:rsid w:val="00452070"/>
    <w:rsid w:val="00452740"/>
    <w:rsid w:val="00453D66"/>
    <w:rsid w:val="004549FD"/>
    <w:rsid w:val="00454A0F"/>
    <w:rsid w:val="00454B8A"/>
    <w:rsid w:val="00454D91"/>
    <w:rsid w:val="004562DB"/>
    <w:rsid w:val="004567A5"/>
    <w:rsid w:val="00456909"/>
    <w:rsid w:val="004569E8"/>
    <w:rsid w:val="00456C44"/>
    <w:rsid w:val="00461E40"/>
    <w:rsid w:val="004624D4"/>
    <w:rsid w:val="00463BBD"/>
    <w:rsid w:val="00463CB1"/>
    <w:rsid w:val="00464411"/>
    <w:rsid w:val="00464499"/>
    <w:rsid w:val="00465DD9"/>
    <w:rsid w:val="004663C8"/>
    <w:rsid w:val="0046642A"/>
    <w:rsid w:val="004666EB"/>
    <w:rsid w:val="0046680C"/>
    <w:rsid w:val="00466FDD"/>
    <w:rsid w:val="004676ED"/>
    <w:rsid w:val="004701E0"/>
    <w:rsid w:val="00470E58"/>
    <w:rsid w:val="0047111F"/>
    <w:rsid w:val="0047132C"/>
    <w:rsid w:val="0047198C"/>
    <w:rsid w:val="004723C7"/>
    <w:rsid w:val="00472F00"/>
    <w:rsid w:val="004732FC"/>
    <w:rsid w:val="004734B4"/>
    <w:rsid w:val="00473C68"/>
    <w:rsid w:val="00473CA0"/>
    <w:rsid w:val="00473D3B"/>
    <w:rsid w:val="00475046"/>
    <w:rsid w:val="004751B9"/>
    <w:rsid w:val="00475882"/>
    <w:rsid w:val="00475B49"/>
    <w:rsid w:val="00475F9A"/>
    <w:rsid w:val="0047661C"/>
    <w:rsid w:val="00476A7D"/>
    <w:rsid w:val="00476D46"/>
    <w:rsid w:val="0047736C"/>
    <w:rsid w:val="00477EB1"/>
    <w:rsid w:val="004801F3"/>
    <w:rsid w:val="00480CE2"/>
    <w:rsid w:val="00480E3A"/>
    <w:rsid w:val="00481CA3"/>
    <w:rsid w:val="00481F73"/>
    <w:rsid w:val="004822D6"/>
    <w:rsid w:val="0048432A"/>
    <w:rsid w:val="0048462B"/>
    <w:rsid w:val="0048481E"/>
    <w:rsid w:val="00484C17"/>
    <w:rsid w:val="00485972"/>
    <w:rsid w:val="00486A36"/>
    <w:rsid w:val="00486BD9"/>
    <w:rsid w:val="004871EB"/>
    <w:rsid w:val="0049013D"/>
    <w:rsid w:val="0049015A"/>
    <w:rsid w:val="004905B7"/>
    <w:rsid w:val="00490DD0"/>
    <w:rsid w:val="00490F03"/>
    <w:rsid w:val="004928AC"/>
    <w:rsid w:val="00492DA6"/>
    <w:rsid w:val="00493334"/>
    <w:rsid w:val="00493D06"/>
    <w:rsid w:val="004954D4"/>
    <w:rsid w:val="00495E5E"/>
    <w:rsid w:val="004965E8"/>
    <w:rsid w:val="004979A8"/>
    <w:rsid w:val="00497FD7"/>
    <w:rsid w:val="004A111F"/>
    <w:rsid w:val="004A16B0"/>
    <w:rsid w:val="004A1891"/>
    <w:rsid w:val="004A1979"/>
    <w:rsid w:val="004A1B02"/>
    <w:rsid w:val="004A2016"/>
    <w:rsid w:val="004A25E2"/>
    <w:rsid w:val="004A2B5B"/>
    <w:rsid w:val="004A3209"/>
    <w:rsid w:val="004A358C"/>
    <w:rsid w:val="004A3F13"/>
    <w:rsid w:val="004A46B2"/>
    <w:rsid w:val="004A5F0A"/>
    <w:rsid w:val="004A5FE8"/>
    <w:rsid w:val="004A64C9"/>
    <w:rsid w:val="004A654A"/>
    <w:rsid w:val="004A675C"/>
    <w:rsid w:val="004A7BB3"/>
    <w:rsid w:val="004B032A"/>
    <w:rsid w:val="004B0D51"/>
    <w:rsid w:val="004B0EA6"/>
    <w:rsid w:val="004B0EEC"/>
    <w:rsid w:val="004B177F"/>
    <w:rsid w:val="004B3F1A"/>
    <w:rsid w:val="004B528F"/>
    <w:rsid w:val="004B5CEA"/>
    <w:rsid w:val="004B6251"/>
    <w:rsid w:val="004B6695"/>
    <w:rsid w:val="004B6B83"/>
    <w:rsid w:val="004B7CEB"/>
    <w:rsid w:val="004C0E51"/>
    <w:rsid w:val="004C1A04"/>
    <w:rsid w:val="004C4737"/>
    <w:rsid w:val="004C5943"/>
    <w:rsid w:val="004C5B94"/>
    <w:rsid w:val="004C6AB6"/>
    <w:rsid w:val="004C6EA3"/>
    <w:rsid w:val="004D0DEC"/>
    <w:rsid w:val="004D13EE"/>
    <w:rsid w:val="004D1D0A"/>
    <w:rsid w:val="004D272B"/>
    <w:rsid w:val="004D2E77"/>
    <w:rsid w:val="004D3578"/>
    <w:rsid w:val="004D3644"/>
    <w:rsid w:val="004D380D"/>
    <w:rsid w:val="004D3D28"/>
    <w:rsid w:val="004D6719"/>
    <w:rsid w:val="004D6CB3"/>
    <w:rsid w:val="004D7AEC"/>
    <w:rsid w:val="004E0FE8"/>
    <w:rsid w:val="004E175D"/>
    <w:rsid w:val="004E213A"/>
    <w:rsid w:val="004E2244"/>
    <w:rsid w:val="004E334F"/>
    <w:rsid w:val="004E3350"/>
    <w:rsid w:val="004E418A"/>
    <w:rsid w:val="004E4517"/>
    <w:rsid w:val="004E476E"/>
    <w:rsid w:val="004E526F"/>
    <w:rsid w:val="004E59FE"/>
    <w:rsid w:val="004E604F"/>
    <w:rsid w:val="004E647D"/>
    <w:rsid w:val="004E688A"/>
    <w:rsid w:val="004E7269"/>
    <w:rsid w:val="004E77B2"/>
    <w:rsid w:val="004E7F10"/>
    <w:rsid w:val="004E7F92"/>
    <w:rsid w:val="004F0DBA"/>
    <w:rsid w:val="004F22B7"/>
    <w:rsid w:val="004F32EC"/>
    <w:rsid w:val="004F33FB"/>
    <w:rsid w:val="004F39FF"/>
    <w:rsid w:val="004F609C"/>
    <w:rsid w:val="004F6F7E"/>
    <w:rsid w:val="004F733D"/>
    <w:rsid w:val="004F75B3"/>
    <w:rsid w:val="004F7859"/>
    <w:rsid w:val="004F7F2A"/>
    <w:rsid w:val="00500512"/>
    <w:rsid w:val="005009FE"/>
    <w:rsid w:val="00501C68"/>
    <w:rsid w:val="00502DCB"/>
    <w:rsid w:val="00503171"/>
    <w:rsid w:val="00504A25"/>
    <w:rsid w:val="00505816"/>
    <w:rsid w:val="005059CA"/>
    <w:rsid w:val="00507BDF"/>
    <w:rsid w:val="00510B94"/>
    <w:rsid w:val="00511AF5"/>
    <w:rsid w:val="00511CD3"/>
    <w:rsid w:val="00511CF4"/>
    <w:rsid w:val="0051425C"/>
    <w:rsid w:val="005152A2"/>
    <w:rsid w:val="0051573A"/>
    <w:rsid w:val="0051646C"/>
    <w:rsid w:val="00516840"/>
    <w:rsid w:val="00516A4C"/>
    <w:rsid w:val="00516C51"/>
    <w:rsid w:val="00516CC9"/>
    <w:rsid w:val="00517D50"/>
    <w:rsid w:val="00517E1D"/>
    <w:rsid w:val="005206BD"/>
    <w:rsid w:val="00520892"/>
    <w:rsid w:val="00520CD6"/>
    <w:rsid w:val="0052127D"/>
    <w:rsid w:val="005213C9"/>
    <w:rsid w:val="00521425"/>
    <w:rsid w:val="0052145D"/>
    <w:rsid w:val="00521C34"/>
    <w:rsid w:val="00522836"/>
    <w:rsid w:val="00523249"/>
    <w:rsid w:val="005241C7"/>
    <w:rsid w:val="00524373"/>
    <w:rsid w:val="00524926"/>
    <w:rsid w:val="00524B66"/>
    <w:rsid w:val="00525A81"/>
    <w:rsid w:val="0052656C"/>
    <w:rsid w:val="00526B94"/>
    <w:rsid w:val="00526D9C"/>
    <w:rsid w:val="00527173"/>
    <w:rsid w:val="00527819"/>
    <w:rsid w:val="00531043"/>
    <w:rsid w:val="00531A66"/>
    <w:rsid w:val="005320EC"/>
    <w:rsid w:val="00532B0F"/>
    <w:rsid w:val="0053328E"/>
    <w:rsid w:val="0053463D"/>
    <w:rsid w:val="00534DA0"/>
    <w:rsid w:val="00534FE9"/>
    <w:rsid w:val="00535312"/>
    <w:rsid w:val="00535BCA"/>
    <w:rsid w:val="0053606E"/>
    <w:rsid w:val="005374DC"/>
    <w:rsid w:val="00537A11"/>
    <w:rsid w:val="005402A0"/>
    <w:rsid w:val="00540823"/>
    <w:rsid w:val="00541D0A"/>
    <w:rsid w:val="00541DA4"/>
    <w:rsid w:val="00542FB0"/>
    <w:rsid w:val="005433AA"/>
    <w:rsid w:val="00543A61"/>
    <w:rsid w:val="00543E6C"/>
    <w:rsid w:val="005473BA"/>
    <w:rsid w:val="00547D04"/>
    <w:rsid w:val="00550339"/>
    <w:rsid w:val="00550728"/>
    <w:rsid w:val="0055133D"/>
    <w:rsid w:val="00554365"/>
    <w:rsid w:val="00554382"/>
    <w:rsid w:val="005549EA"/>
    <w:rsid w:val="00555A50"/>
    <w:rsid w:val="00556563"/>
    <w:rsid w:val="005565E4"/>
    <w:rsid w:val="00556702"/>
    <w:rsid w:val="00556B23"/>
    <w:rsid w:val="00556D32"/>
    <w:rsid w:val="00556FEC"/>
    <w:rsid w:val="005571C5"/>
    <w:rsid w:val="005575A4"/>
    <w:rsid w:val="005575A8"/>
    <w:rsid w:val="00557A37"/>
    <w:rsid w:val="005618E6"/>
    <w:rsid w:val="005622B7"/>
    <w:rsid w:val="00562373"/>
    <w:rsid w:val="005642CB"/>
    <w:rsid w:val="00564472"/>
    <w:rsid w:val="005645D1"/>
    <w:rsid w:val="00564745"/>
    <w:rsid w:val="00564816"/>
    <w:rsid w:val="00564971"/>
    <w:rsid w:val="00564C4A"/>
    <w:rsid w:val="00565087"/>
    <w:rsid w:val="0056573F"/>
    <w:rsid w:val="00565A0C"/>
    <w:rsid w:val="00566C47"/>
    <w:rsid w:val="005711B3"/>
    <w:rsid w:val="00571A18"/>
    <w:rsid w:val="00571E5A"/>
    <w:rsid w:val="00571FC2"/>
    <w:rsid w:val="00572A57"/>
    <w:rsid w:val="00572A71"/>
    <w:rsid w:val="0057305F"/>
    <w:rsid w:val="00573A2A"/>
    <w:rsid w:val="00573CCA"/>
    <w:rsid w:val="00573F47"/>
    <w:rsid w:val="00574690"/>
    <w:rsid w:val="00574B05"/>
    <w:rsid w:val="00574E5D"/>
    <w:rsid w:val="00574F60"/>
    <w:rsid w:val="00575434"/>
    <w:rsid w:val="00575D3D"/>
    <w:rsid w:val="00576E58"/>
    <w:rsid w:val="00577F10"/>
    <w:rsid w:val="00577F81"/>
    <w:rsid w:val="005801F1"/>
    <w:rsid w:val="00580727"/>
    <w:rsid w:val="005807F0"/>
    <w:rsid w:val="00580FA5"/>
    <w:rsid w:val="005810BB"/>
    <w:rsid w:val="005811E9"/>
    <w:rsid w:val="0058204C"/>
    <w:rsid w:val="00582AAC"/>
    <w:rsid w:val="00582C10"/>
    <w:rsid w:val="00582C77"/>
    <w:rsid w:val="0058324B"/>
    <w:rsid w:val="00584023"/>
    <w:rsid w:val="00584200"/>
    <w:rsid w:val="005845F0"/>
    <w:rsid w:val="0058526E"/>
    <w:rsid w:val="00585453"/>
    <w:rsid w:val="005855C1"/>
    <w:rsid w:val="0058573A"/>
    <w:rsid w:val="00585F75"/>
    <w:rsid w:val="005865CA"/>
    <w:rsid w:val="00586C3C"/>
    <w:rsid w:val="00590DB3"/>
    <w:rsid w:val="005913E1"/>
    <w:rsid w:val="00591436"/>
    <w:rsid w:val="0059144E"/>
    <w:rsid w:val="005916F9"/>
    <w:rsid w:val="00591BFA"/>
    <w:rsid w:val="00592B62"/>
    <w:rsid w:val="005944AA"/>
    <w:rsid w:val="00594BD2"/>
    <w:rsid w:val="0059538A"/>
    <w:rsid w:val="00595C3A"/>
    <w:rsid w:val="00596323"/>
    <w:rsid w:val="0059698F"/>
    <w:rsid w:val="00596E0F"/>
    <w:rsid w:val="005975AE"/>
    <w:rsid w:val="005978E6"/>
    <w:rsid w:val="00597CA9"/>
    <w:rsid w:val="00597DFA"/>
    <w:rsid w:val="005A1DC4"/>
    <w:rsid w:val="005A2E91"/>
    <w:rsid w:val="005A31E8"/>
    <w:rsid w:val="005A3D17"/>
    <w:rsid w:val="005A3E3F"/>
    <w:rsid w:val="005A44E3"/>
    <w:rsid w:val="005A4521"/>
    <w:rsid w:val="005A4816"/>
    <w:rsid w:val="005A4E1C"/>
    <w:rsid w:val="005A53E4"/>
    <w:rsid w:val="005A5901"/>
    <w:rsid w:val="005A7067"/>
    <w:rsid w:val="005A77D3"/>
    <w:rsid w:val="005A7BA1"/>
    <w:rsid w:val="005A7FBA"/>
    <w:rsid w:val="005B1232"/>
    <w:rsid w:val="005B12D7"/>
    <w:rsid w:val="005B179F"/>
    <w:rsid w:val="005B1CAF"/>
    <w:rsid w:val="005B2144"/>
    <w:rsid w:val="005B2510"/>
    <w:rsid w:val="005B2590"/>
    <w:rsid w:val="005B2946"/>
    <w:rsid w:val="005B2AC2"/>
    <w:rsid w:val="005B446C"/>
    <w:rsid w:val="005B4677"/>
    <w:rsid w:val="005B4F96"/>
    <w:rsid w:val="005B601C"/>
    <w:rsid w:val="005B6632"/>
    <w:rsid w:val="005B70C8"/>
    <w:rsid w:val="005B7468"/>
    <w:rsid w:val="005B7F5A"/>
    <w:rsid w:val="005C0E62"/>
    <w:rsid w:val="005C137D"/>
    <w:rsid w:val="005C1549"/>
    <w:rsid w:val="005C24DE"/>
    <w:rsid w:val="005C4395"/>
    <w:rsid w:val="005C4785"/>
    <w:rsid w:val="005C4E6B"/>
    <w:rsid w:val="005C5475"/>
    <w:rsid w:val="005C5566"/>
    <w:rsid w:val="005C570D"/>
    <w:rsid w:val="005C62CC"/>
    <w:rsid w:val="005C6840"/>
    <w:rsid w:val="005C7208"/>
    <w:rsid w:val="005C73F3"/>
    <w:rsid w:val="005D0503"/>
    <w:rsid w:val="005D0545"/>
    <w:rsid w:val="005D1FEC"/>
    <w:rsid w:val="005D2326"/>
    <w:rsid w:val="005D23AF"/>
    <w:rsid w:val="005D3202"/>
    <w:rsid w:val="005D38D0"/>
    <w:rsid w:val="005D47D7"/>
    <w:rsid w:val="005D4966"/>
    <w:rsid w:val="005D4ED7"/>
    <w:rsid w:val="005D65BF"/>
    <w:rsid w:val="005D6A42"/>
    <w:rsid w:val="005D7421"/>
    <w:rsid w:val="005D79A9"/>
    <w:rsid w:val="005D7C12"/>
    <w:rsid w:val="005E01BF"/>
    <w:rsid w:val="005E0801"/>
    <w:rsid w:val="005E0FFB"/>
    <w:rsid w:val="005E1390"/>
    <w:rsid w:val="005E243C"/>
    <w:rsid w:val="005E2705"/>
    <w:rsid w:val="005E3C3A"/>
    <w:rsid w:val="005E51D7"/>
    <w:rsid w:val="005E5E6C"/>
    <w:rsid w:val="005E7245"/>
    <w:rsid w:val="005E7556"/>
    <w:rsid w:val="005E7AA5"/>
    <w:rsid w:val="005E7BC6"/>
    <w:rsid w:val="005F00C5"/>
    <w:rsid w:val="005F0E63"/>
    <w:rsid w:val="005F12D1"/>
    <w:rsid w:val="005F1CA6"/>
    <w:rsid w:val="005F1FD6"/>
    <w:rsid w:val="005F204C"/>
    <w:rsid w:val="005F22CC"/>
    <w:rsid w:val="005F312D"/>
    <w:rsid w:val="005F33EE"/>
    <w:rsid w:val="005F3710"/>
    <w:rsid w:val="005F377F"/>
    <w:rsid w:val="005F3C06"/>
    <w:rsid w:val="005F4C45"/>
    <w:rsid w:val="005F5B4A"/>
    <w:rsid w:val="005F666D"/>
    <w:rsid w:val="005F7103"/>
    <w:rsid w:val="005F71C6"/>
    <w:rsid w:val="005F7A99"/>
    <w:rsid w:val="005F7FFE"/>
    <w:rsid w:val="00600CA6"/>
    <w:rsid w:val="00601706"/>
    <w:rsid w:val="00601AB6"/>
    <w:rsid w:val="00603EF1"/>
    <w:rsid w:val="00603FAA"/>
    <w:rsid w:val="006040AD"/>
    <w:rsid w:val="00605651"/>
    <w:rsid w:val="0060588C"/>
    <w:rsid w:val="00606DC6"/>
    <w:rsid w:val="00606F5C"/>
    <w:rsid w:val="00607DD3"/>
    <w:rsid w:val="00610FBE"/>
    <w:rsid w:val="00611080"/>
    <w:rsid w:val="00611141"/>
    <w:rsid w:val="00611566"/>
    <w:rsid w:val="00611C92"/>
    <w:rsid w:val="00612675"/>
    <w:rsid w:val="006126A5"/>
    <w:rsid w:val="00613825"/>
    <w:rsid w:val="00615131"/>
    <w:rsid w:val="006157DA"/>
    <w:rsid w:val="00615F76"/>
    <w:rsid w:val="006170E7"/>
    <w:rsid w:val="006171C4"/>
    <w:rsid w:val="006174B9"/>
    <w:rsid w:val="006203BC"/>
    <w:rsid w:val="00620F18"/>
    <w:rsid w:val="006212AA"/>
    <w:rsid w:val="00622517"/>
    <w:rsid w:val="0062378C"/>
    <w:rsid w:val="00623D69"/>
    <w:rsid w:val="00623DC1"/>
    <w:rsid w:val="0062415F"/>
    <w:rsid w:val="006241F9"/>
    <w:rsid w:val="006255FF"/>
    <w:rsid w:val="00625FF3"/>
    <w:rsid w:val="00626284"/>
    <w:rsid w:val="006262F2"/>
    <w:rsid w:val="006264C9"/>
    <w:rsid w:val="006265AA"/>
    <w:rsid w:val="00626EE6"/>
    <w:rsid w:val="00630763"/>
    <w:rsid w:val="00631BBE"/>
    <w:rsid w:val="00631C49"/>
    <w:rsid w:val="00631D89"/>
    <w:rsid w:val="00633200"/>
    <w:rsid w:val="006336B9"/>
    <w:rsid w:val="00634D75"/>
    <w:rsid w:val="00634F3D"/>
    <w:rsid w:val="0063570F"/>
    <w:rsid w:val="00635848"/>
    <w:rsid w:val="00635D84"/>
    <w:rsid w:val="006369BC"/>
    <w:rsid w:val="006375B0"/>
    <w:rsid w:val="006377BB"/>
    <w:rsid w:val="0064015B"/>
    <w:rsid w:val="0064157B"/>
    <w:rsid w:val="00641907"/>
    <w:rsid w:val="00641F82"/>
    <w:rsid w:val="006421A3"/>
    <w:rsid w:val="006421B3"/>
    <w:rsid w:val="00642797"/>
    <w:rsid w:val="00643556"/>
    <w:rsid w:val="00643653"/>
    <w:rsid w:val="00643B02"/>
    <w:rsid w:val="00643BFB"/>
    <w:rsid w:val="006442F9"/>
    <w:rsid w:val="0064690B"/>
    <w:rsid w:val="00646B1D"/>
    <w:rsid w:val="0064721E"/>
    <w:rsid w:val="006472A4"/>
    <w:rsid w:val="00647CF5"/>
    <w:rsid w:val="0065146A"/>
    <w:rsid w:val="0065152C"/>
    <w:rsid w:val="006518F0"/>
    <w:rsid w:val="00653370"/>
    <w:rsid w:val="0065434A"/>
    <w:rsid w:val="00654AF0"/>
    <w:rsid w:val="00655694"/>
    <w:rsid w:val="0065625A"/>
    <w:rsid w:val="0065629B"/>
    <w:rsid w:val="00656ECA"/>
    <w:rsid w:val="006572FF"/>
    <w:rsid w:val="006574F6"/>
    <w:rsid w:val="0065798B"/>
    <w:rsid w:val="006603EF"/>
    <w:rsid w:val="00660602"/>
    <w:rsid w:val="006607DB"/>
    <w:rsid w:val="0066087E"/>
    <w:rsid w:val="00660F5D"/>
    <w:rsid w:val="0066112B"/>
    <w:rsid w:val="006612EB"/>
    <w:rsid w:val="006618E4"/>
    <w:rsid w:val="00662276"/>
    <w:rsid w:val="006622FD"/>
    <w:rsid w:val="00662946"/>
    <w:rsid w:val="00662A39"/>
    <w:rsid w:val="00662E18"/>
    <w:rsid w:val="006633FC"/>
    <w:rsid w:val="0066351F"/>
    <w:rsid w:val="00664569"/>
    <w:rsid w:val="00664B2B"/>
    <w:rsid w:val="006650FD"/>
    <w:rsid w:val="006661C8"/>
    <w:rsid w:val="006664F1"/>
    <w:rsid w:val="00666771"/>
    <w:rsid w:val="006669B9"/>
    <w:rsid w:val="00667014"/>
    <w:rsid w:val="00671419"/>
    <w:rsid w:val="00672F1F"/>
    <w:rsid w:val="00673558"/>
    <w:rsid w:val="00673BA3"/>
    <w:rsid w:val="00675164"/>
    <w:rsid w:val="00675532"/>
    <w:rsid w:val="00675612"/>
    <w:rsid w:val="00675916"/>
    <w:rsid w:val="00675E40"/>
    <w:rsid w:val="0067629E"/>
    <w:rsid w:val="006763F2"/>
    <w:rsid w:val="00676598"/>
    <w:rsid w:val="00676CED"/>
    <w:rsid w:val="00677288"/>
    <w:rsid w:val="006800B9"/>
    <w:rsid w:val="006804BD"/>
    <w:rsid w:val="0068062C"/>
    <w:rsid w:val="0068102C"/>
    <w:rsid w:val="00681EE7"/>
    <w:rsid w:val="00682361"/>
    <w:rsid w:val="0068258B"/>
    <w:rsid w:val="00683726"/>
    <w:rsid w:val="00684BCC"/>
    <w:rsid w:val="00684F4A"/>
    <w:rsid w:val="0068575C"/>
    <w:rsid w:val="006858D1"/>
    <w:rsid w:val="00685D04"/>
    <w:rsid w:val="00685E9C"/>
    <w:rsid w:val="00686ACE"/>
    <w:rsid w:val="00687018"/>
    <w:rsid w:val="00687753"/>
    <w:rsid w:val="00687F53"/>
    <w:rsid w:val="006902F9"/>
    <w:rsid w:val="00690721"/>
    <w:rsid w:val="00692049"/>
    <w:rsid w:val="006920BC"/>
    <w:rsid w:val="00692740"/>
    <w:rsid w:val="0069277F"/>
    <w:rsid w:val="00692AB7"/>
    <w:rsid w:val="00693508"/>
    <w:rsid w:val="0069356C"/>
    <w:rsid w:val="00694B77"/>
    <w:rsid w:val="0069508F"/>
    <w:rsid w:val="00696160"/>
    <w:rsid w:val="00696407"/>
    <w:rsid w:val="00696EB0"/>
    <w:rsid w:val="006A0603"/>
    <w:rsid w:val="006A155A"/>
    <w:rsid w:val="006A242A"/>
    <w:rsid w:val="006A24C2"/>
    <w:rsid w:val="006A2592"/>
    <w:rsid w:val="006A2D93"/>
    <w:rsid w:val="006A3191"/>
    <w:rsid w:val="006A35B2"/>
    <w:rsid w:val="006A4050"/>
    <w:rsid w:val="006A41D4"/>
    <w:rsid w:val="006A4FC7"/>
    <w:rsid w:val="006A5920"/>
    <w:rsid w:val="006A5AF9"/>
    <w:rsid w:val="006A5C77"/>
    <w:rsid w:val="006A5D91"/>
    <w:rsid w:val="006A5DD8"/>
    <w:rsid w:val="006A62D0"/>
    <w:rsid w:val="006A640D"/>
    <w:rsid w:val="006A659A"/>
    <w:rsid w:val="006A7115"/>
    <w:rsid w:val="006A7B6F"/>
    <w:rsid w:val="006A7FA5"/>
    <w:rsid w:val="006B0177"/>
    <w:rsid w:val="006B0235"/>
    <w:rsid w:val="006B0A5D"/>
    <w:rsid w:val="006B0BDA"/>
    <w:rsid w:val="006B1D5B"/>
    <w:rsid w:val="006B23BC"/>
    <w:rsid w:val="006B29E3"/>
    <w:rsid w:val="006B42EC"/>
    <w:rsid w:val="006B5C78"/>
    <w:rsid w:val="006B5EBD"/>
    <w:rsid w:val="006B6210"/>
    <w:rsid w:val="006B7951"/>
    <w:rsid w:val="006C01B1"/>
    <w:rsid w:val="006C034C"/>
    <w:rsid w:val="006C22DF"/>
    <w:rsid w:val="006C28E2"/>
    <w:rsid w:val="006C3812"/>
    <w:rsid w:val="006C3885"/>
    <w:rsid w:val="006C3B63"/>
    <w:rsid w:val="006C44B3"/>
    <w:rsid w:val="006C4553"/>
    <w:rsid w:val="006C5712"/>
    <w:rsid w:val="006C6223"/>
    <w:rsid w:val="006C6D75"/>
    <w:rsid w:val="006C7DC1"/>
    <w:rsid w:val="006C7E79"/>
    <w:rsid w:val="006D053A"/>
    <w:rsid w:val="006D0AB5"/>
    <w:rsid w:val="006D15EA"/>
    <w:rsid w:val="006D1C67"/>
    <w:rsid w:val="006D1E24"/>
    <w:rsid w:val="006D27FC"/>
    <w:rsid w:val="006D300A"/>
    <w:rsid w:val="006D337A"/>
    <w:rsid w:val="006D3A82"/>
    <w:rsid w:val="006D3C5E"/>
    <w:rsid w:val="006D41DF"/>
    <w:rsid w:val="006D4F22"/>
    <w:rsid w:val="006D5244"/>
    <w:rsid w:val="006D5963"/>
    <w:rsid w:val="006D5FC3"/>
    <w:rsid w:val="006D727C"/>
    <w:rsid w:val="006D7DEC"/>
    <w:rsid w:val="006D7EE7"/>
    <w:rsid w:val="006E00EC"/>
    <w:rsid w:val="006E0E3C"/>
    <w:rsid w:val="006E14F5"/>
    <w:rsid w:val="006E183E"/>
    <w:rsid w:val="006E211E"/>
    <w:rsid w:val="006E24A8"/>
    <w:rsid w:val="006E26C1"/>
    <w:rsid w:val="006E2755"/>
    <w:rsid w:val="006E2DDE"/>
    <w:rsid w:val="006E3666"/>
    <w:rsid w:val="006E39E7"/>
    <w:rsid w:val="006E42BE"/>
    <w:rsid w:val="006E4D95"/>
    <w:rsid w:val="006E4FB0"/>
    <w:rsid w:val="006E50FD"/>
    <w:rsid w:val="006E610D"/>
    <w:rsid w:val="006E680E"/>
    <w:rsid w:val="006E7533"/>
    <w:rsid w:val="006E7547"/>
    <w:rsid w:val="006E7A4F"/>
    <w:rsid w:val="006F0302"/>
    <w:rsid w:val="006F0FB1"/>
    <w:rsid w:val="006F1990"/>
    <w:rsid w:val="006F2188"/>
    <w:rsid w:val="006F2727"/>
    <w:rsid w:val="006F2B10"/>
    <w:rsid w:val="006F2BD6"/>
    <w:rsid w:val="006F354D"/>
    <w:rsid w:val="006F3B6F"/>
    <w:rsid w:val="006F3BB1"/>
    <w:rsid w:val="006F46C8"/>
    <w:rsid w:val="006F4917"/>
    <w:rsid w:val="006F4DF8"/>
    <w:rsid w:val="006F5E25"/>
    <w:rsid w:val="006F5F05"/>
    <w:rsid w:val="006F736B"/>
    <w:rsid w:val="00701463"/>
    <w:rsid w:val="00701BB3"/>
    <w:rsid w:val="00701EB8"/>
    <w:rsid w:val="007023CF"/>
    <w:rsid w:val="00702833"/>
    <w:rsid w:val="00702899"/>
    <w:rsid w:val="007048EA"/>
    <w:rsid w:val="00704BD2"/>
    <w:rsid w:val="00704C0B"/>
    <w:rsid w:val="00704CFE"/>
    <w:rsid w:val="00705457"/>
    <w:rsid w:val="00705552"/>
    <w:rsid w:val="0071107D"/>
    <w:rsid w:val="007112CA"/>
    <w:rsid w:val="00711616"/>
    <w:rsid w:val="007116F9"/>
    <w:rsid w:val="00712D34"/>
    <w:rsid w:val="00713260"/>
    <w:rsid w:val="0071361C"/>
    <w:rsid w:val="00713EE0"/>
    <w:rsid w:val="00714045"/>
    <w:rsid w:val="00714E15"/>
    <w:rsid w:val="00715012"/>
    <w:rsid w:val="007157F9"/>
    <w:rsid w:val="0071661F"/>
    <w:rsid w:val="00716F04"/>
    <w:rsid w:val="007170B5"/>
    <w:rsid w:val="007173F8"/>
    <w:rsid w:val="00720735"/>
    <w:rsid w:val="00720E07"/>
    <w:rsid w:val="007210C5"/>
    <w:rsid w:val="0072161C"/>
    <w:rsid w:val="00722215"/>
    <w:rsid w:val="0072250D"/>
    <w:rsid w:val="0072387A"/>
    <w:rsid w:val="00723F88"/>
    <w:rsid w:val="00724205"/>
    <w:rsid w:val="007249F4"/>
    <w:rsid w:val="007258C4"/>
    <w:rsid w:val="007258CC"/>
    <w:rsid w:val="00726924"/>
    <w:rsid w:val="00727F21"/>
    <w:rsid w:val="007312BD"/>
    <w:rsid w:val="00731B72"/>
    <w:rsid w:val="00732011"/>
    <w:rsid w:val="007330D1"/>
    <w:rsid w:val="0073424E"/>
    <w:rsid w:val="007342F1"/>
    <w:rsid w:val="007347CE"/>
    <w:rsid w:val="00734918"/>
    <w:rsid w:val="00734A5B"/>
    <w:rsid w:val="00734EFF"/>
    <w:rsid w:val="007356B9"/>
    <w:rsid w:val="00735745"/>
    <w:rsid w:val="007357D5"/>
    <w:rsid w:val="00736C6A"/>
    <w:rsid w:val="007374F2"/>
    <w:rsid w:val="007375CA"/>
    <w:rsid w:val="007376E7"/>
    <w:rsid w:val="007377C6"/>
    <w:rsid w:val="0074065F"/>
    <w:rsid w:val="00740CF8"/>
    <w:rsid w:val="007414D9"/>
    <w:rsid w:val="00742090"/>
    <w:rsid w:val="007420F7"/>
    <w:rsid w:val="00742173"/>
    <w:rsid w:val="00742859"/>
    <w:rsid w:val="0074315E"/>
    <w:rsid w:val="00743174"/>
    <w:rsid w:val="00744297"/>
    <w:rsid w:val="00744E76"/>
    <w:rsid w:val="0074505A"/>
    <w:rsid w:val="0074751C"/>
    <w:rsid w:val="00750392"/>
    <w:rsid w:val="0075043D"/>
    <w:rsid w:val="007506B4"/>
    <w:rsid w:val="007507AC"/>
    <w:rsid w:val="00751115"/>
    <w:rsid w:val="007528D9"/>
    <w:rsid w:val="00752CB7"/>
    <w:rsid w:val="00752F83"/>
    <w:rsid w:val="00753BFC"/>
    <w:rsid w:val="00753DCD"/>
    <w:rsid w:val="0075437F"/>
    <w:rsid w:val="007563EC"/>
    <w:rsid w:val="0075773A"/>
    <w:rsid w:val="007579B6"/>
    <w:rsid w:val="00757B47"/>
    <w:rsid w:val="00757BE1"/>
    <w:rsid w:val="00757D40"/>
    <w:rsid w:val="00757DC5"/>
    <w:rsid w:val="00757EC5"/>
    <w:rsid w:val="00757F47"/>
    <w:rsid w:val="00760078"/>
    <w:rsid w:val="00760D70"/>
    <w:rsid w:val="0076104E"/>
    <w:rsid w:val="00761389"/>
    <w:rsid w:val="00761A82"/>
    <w:rsid w:val="00761ED5"/>
    <w:rsid w:val="00762FA1"/>
    <w:rsid w:val="00763969"/>
    <w:rsid w:val="00763A23"/>
    <w:rsid w:val="007644E9"/>
    <w:rsid w:val="007663A2"/>
    <w:rsid w:val="007666C6"/>
    <w:rsid w:val="00766D85"/>
    <w:rsid w:val="0076781B"/>
    <w:rsid w:val="00767D73"/>
    <w:rsid w:val="007706F7"/>
    <w:rsid w:val="00770A26"/>
    <w:rsid w:val="007716AA"/>
    <w:rsid w:val="00771808"/>
    <w:rsid w:val="00771982"/>
    <w:rsid w:val="00771A96"/>
    <w:rsid w:val="007722B6"/>
    <w:rsid w:val="0077259C"/>
    <w:rsid w:val="00772F8F"/>
    <w:rsid w:val="00773215"/>
    <w:rsid w:val="00773E13"/>
    <w:rsid w:val="00775070"/>
    <w:rsid w:val="00775A64"/>
    <w:rsid w:val="00776057"/>
    <w:rsid w:val="00776712"/>
    <w:rsid w:val="0077684C"/>
    <w:rsid w:val="00777F1E"/>
    <w:rsid w:val="0078032A"/>
    <w:rsid w:val="00780C8C"/>
    <w:rsid w:val="00781D56"/>
    <w:rsid w:val="00781EB2"/>
    <w:rsid w:val="00781F0F"/>
    <w:rsid w:val="007825DF"/>
    <w:rsid w:val="00782A48"/>
    <w:rsid w:val="007831C5"/>
    <w:rsid w:val="00784691"/>
    <w:rsid w:val="00784F60"/>
    <w:rsid w:val="0078727C"/>
    <w:rsid w:val="007875B4"/>
    <w:rsid w:val="007900BE"/>
    <w:rsid w:val="00790CE0"/>
    <w:rsid w:val="0079134D"/>
    <w:rsid w:val="007919F2"/>
    <w:rsid w:val="00792D26"/>
    <w:rsid w:val="007933E5"/>
    <w:rsid w:val="00794E3A"/>
    <w:rsid w:val="00796512"/>
    <w:rsid w:val="00797403"/>
    <w:rsid w:val="00797891"/>
    <w:rsid w:val="00797C60"/>
    <w:rsid w:val="007A0714"/>
    <w:rsid w:val="007A318D"/>
    <w:rsid w:val="007A3502"/>
    <w:rsid w:val="007A3640"/>
    <w:rsid w:val="007A3D6C"/>
    <w:rsid w:val="007A4552"/>
    <w:rsid w:val="007A465A"/>
    <w:rsid w:val="007A5CB4"/>
    <w:rsid w:val="007B0033"/>
    <w:rsid w:val="007B089E"/>
    <w:rsid w:val="007B0CF3"/>
    <w:rsid w:val="007B10B0"/>
    <w:rsid w:val="007B1279"/>
    <w:rsid w:val="007B1287"/>
    <w:rsid w:val="007B1536"/>
    <w:rsid w:val="007B181E"/>
    <w:rsid w:val="007B278F"/>
    <w:rsid w:val="007B43C5"/>
    <w:rsid w:val="007B488F"/>
    <w:rsid w:val="007B4FC9"/>
    <w:rsid w:val="007B5353"/>
    <w:rsid w:val="007B5417"/>
    <w:rsid w:val="007B565D"/>
    <w:rsid w:val="007B6737"/>
    <w:rsid w:val="007B79AF"/>
    <w:rsid w:val="007B7F59"/>
    <w:rsid w:val="007C095F"/>
    <w:rsid w:val="007C13D6"/>
    <w:rsid w:val="007C22FC"/>
    <w:rsid w:val="007C255C"/>
    <w:rsid w:val="007C2E15"/>
    <w:rsid w:val="007C31C7"/>
    <w:rsid w:val="007C33FA"/>
    <w:rsid w:val="007C34C3"/>
    <w:rsid w:val="007C4144"/>
    <w:rsid w:val="007C4459"/>
    <w:rsid w:val="007C4760"/>
    <w:rsid w:val="007C6765"/>
    <w:rsid w:val="007C6A13"/>
    <w:rsid w:val="007C6CE8"/>
    <w:rsid w:val="007D0543"/>
    <w:rsid w:val="007D0A96"/>
    <w:rsid w:val="007D152B"/>
    <w:rsid w:val="007D1BBA"/>
    <w:rsid w:val="007D2506"/>
    <w:rsid w:val="007D2566"/>
    <w:rsid w:val="007D261C"/>
    <w:rsid w:val="007D34C5"/>
    <w:rsid w:val="007D368A"/>
    <w:rsid w:val="007D3F53"/>
    <w:rsid w:val="007D4026"/>
    <w:rsid w:val="007D4752"/>
    <w:rsid w:val="007D4CB8"/>
    <w:rsid w:val="007D4F36"/>
    <w:rsid w:val="007D55FD"/>
    <w:rsid w:val="007D564F"/>
    <w:rsid w:val="007D60A1"/>
    <w:rsid w:val="007D63A0"/>
    <w:rsid w:val="007D664B"/>
    <w:rsid w:val="007D7294"/>
    <w:rsid w:val="007D7638"/>
    <w:rsid w:val="007E0656"/>
    <w:rsid w:val="007E066A"/>
    <w:rsid w:val="007E3CA7"/>
    <w:rsid w:val="007E40EA"/>
    <w:rsid w:val="007E41CE"/>
    <w:rsid w:val="007E41EA"/>
    <w:rsid w:val="007E4767"/>
    <w:rsid w:val="007E56BF"/>
    <w:rsid w:val="007E6871"/>
    <w:rsid w:val="007E6C9C"/>
    <w:rsid w:val="007E75CD"/>
    <w:rsid w:val="007E773C"/>
    <w:rsid w:val="007F0D3B"/>
    <w:rsid w:val="007F16F7"/>
    <w:rsid w:val="007F16FD"/>
    <w:rsid w:val="007F2065"/>
    <w:rsid w:val="007F2368"/>
    <w:rsid w:val="007F2BF2"/>
    <w:rsid w:val="007F2DF0"/>
    <w:rsid w:val="007F3724"/>
    <w:rsid w:val="007F4383"/>
    <w:rsid w:val="007F48DA"/>
    <w:rsid w:val="007F5C6D"/>
    <w:rsid w:val="007F5EAA"/>
    <w:rsid w:val="007F5F28"/>
    <w:rsid w:val="007F6848"/>
    <w:rsid w:val="007F6A0D"/>
    <w:rsid w:val="007F71C4"/>
    <w:rsid w:val="007F7466"/>
    <w:rsid w:val="007F7E77"/>
    <w:rsid w:val="0080022E"/>
    <w:rsid w:val="00800231"/>
    <w:rsid w:val="00801E2C"/>
    <w:rsid w:val="0080232B"/>
    <w:rsid w:val="008028A4"/>
    <w:rsid w:val="00802E62"/>
    <w:rsid w:val="00803C20"/>
    <w:rsid w:val="0080436F"/>
    <w:rsid w:val="00805214"/>
    <w:rsid w:val="00805E4B"/>
    <w:rsid w:val="00806D60"/>
    <w:rsid w:val="0080707B"/>
    <w:rsid w:val="0080761B"/>
    <w:rsid w:val="008077D2"/>
    <w:rsid w:val="00810734"/>
    <w:rsid w:val="00810A7B"/>
    <w:rsid w:val="00811771"/>
    <w:rsid w:val="00811B4D"/>
    <w:rsid w:val="00811B73"/>
    <w:rsid w:val="00811BEB"/>
    <w:rsid w:val="0081349D"/>
    <w:rsid w:val="008138E1"/>
    <w:rsid w:val="00813FF6"/>
    <w:rsid w:val="008144A5"/>
    <w:rsid w:val="0081474E"/>
    <w:rsid w:val="008148D7"/>
    <w:rsid w:val="008151AA"/>
    <w:rsid w:val="00815911"/>
    <w:rsid w:val="00815BF9"/>
    <w:rsid w:val="00816B19"/>
    <w:rsid w:val="00817D8E"/>
    <w:rsid w:val="008203D8"/>
    <w:rsid w:val="00820E5D"/>
    <w:rsid w:val="008211A6"/>
    <w:rsid w:val="008211B8"/>
    <w:rsid w:val="00821C8F"/>
    <w:rsid w:val="00822BCC"/>
    <w:rsid w:val="00822FF3"/>
    <w:rsid w:val="008254CB"/>
    <w:rsid w:val="00825504"/>
    <w:rsid w:val="00827420"/>
    <w:rsid w:val="008275AF"/>
    <w:rsid w:val="00827AD7"/>
    <w:rsid w:val="00827BB1"/>
    <w:rsid w:val="008338A5"/>
    <w:rsid w:val="008339E6"/>
    <w:rsid w:val="00833F84"/>
    <w:rsid w:val="008350EC"/>
    <w:rsid w:val="00835ECB"/>
    <w:rsid w:val="00837981"/>
    <w:rsid w:val="008379B8"/>
    <w:rsid w:val="00840178"/>
    <w:rsid w:val="00841374"/>
    <w:rsid w:val="00841400"/>
    <w:rsid w:val="0084154F"/>
    <w:rsid w:val="00842705"/>
    <w:rsid w:val="0084283E"/>
    <w:rsid w:val="00842A85"/>
    <w:rsid w:val="00843109"/>
    <w:rsid w:val="0084394A"/>
    <w:rsid w:val="008441B8"/>
    <w:rsid w:val="00844395"/>
    <w:rsid w:val="00845299"/>
    <w:rsid w:val="00846344"/>
    <w:rsid w:val="00846A6B"/>
    <w:rsid w:val="00846D6B"/>
    <w:rsid w:val="00847292"/>
    <w:rsid w:val="0084798B"/>
    <w:rsid w:val="00852685"/>
    <w:rsid w:val="00852769"/>
    <w:rsid w:val="0085391E"/>
    <w:rsid w:val="00853CA7"/>
    <w:rsid w:val="00854012"/>
    <w:rsid w:val="008549D3"/>
    <w:rsid w:val="00854AB5"/>
    <w:rsid w:val="00855D59"/>
    <w:rsid w:val="008567E6"/>
    <w:rsid w:val="0085692D"/>
    <w:rsid w:val="00856CFB"/>
    <w:rsid w:val="00856F06"/>
    <w:rsid w:val="00857739"/>
    <w:rsid w:val="00860321"/>
    <w:rsid w:val="00860440"/>
    <w:rsid w:val="00860706"/>
    <w:rsid w:val="0086100F"/>
    <w:rsid w:val="008613ED"/>
    <w:rsid w:val="00861E34"/>
    <w:rsid w:val="00862002"/>
    <w:rsid w:val="008622B7"/>
    <w:rsid w:val="00862FA6"/>
    <w:rsid w:val="008632C6"/>
    <w:rsid w:val="008645A4"/>
    <w:rsid w:val="008646CA"/>
    <w:rsid w:val="00864FC8"/>
    <w:rsid w:val="0086612A"/>
    <w:rsid w:val="008663C1"/>
    <w:rsid w:val="00866BD1"/>
    <w:rsid w:val="0086762B"/>
    <w:rsid w:val="00870DAE"/>
    <w:rsid w:val="00872018"/>
    <w:rsid w:val="00872036"/>
    <w:rsid w:val="00872188"/>
    <w:rsid w:val="0087289E"/>
    <w:rsid w:val="008731F4"/>
    <w:rsid w:val="00873490"/>
    <w:rsid w:val="00873642"/>
    <w:rsid w:val="00873E53"/>
    <w:rsid w:val="008743F1"/>
    <w:rsid w:val="00874896"/>
    <w:rsid w:val="00874CDA"/>
    <w:rsid w:val="008753AB"/>
    <w:rsid w:val="008756EC"/>
    <w:rsid w:val="00875E80"/>
    <w:rsid w:val="00876370"/>
    <w:rsid w:val="008768CA"/>
    <w:rsid w:val="00876C2F"/>
    <w:rsid w:val="00876E9A"/>
    <w:rsid w:val="00880326"/>
    <w:rsid w:val="008803EA"/>
    <w:rsid w:val="00880559"/>
    <w:rsid w:val="0088055D"/>
    <w:rsid w:val="00880570"/>
    <w:rsid w:val="0088065D"/>
    <w:rsid w:val="0088119A"/>
    <w:rsid w:val="0088124B"/>
    <w:rsid w:val="00881C03"/>
    <w:rsid w:val="00881C4E"/>
    <w:rsid w:val="00881F7C"/>
    <w:rsid w:val="00882B8B"/>
    <w:rsid w:val="008837D0"/>
    <w:rsid w:val="008838AC"/>
    <w:rsid w:val="00884870"/>
    <w:rsid w:val="00884A1F"/>
    <w:rsid w:val="0088547C"/>
    <w:rsid w:val="00886544"/>
    <w:rsid w:val="00886901"/>
    <w:rsid w:val="00886989"/>
    <w:rsid w:val="00886E8D"/>
    <w:rsid w:val="0089028C"/>
    <w:rsid w:val="00891453"/>
    <w:rsid w:val="00891471"/>
    <w:rsid w:val="00891514"/>
    <w:rsid w:val="008920B5"/>
    <w:rsid w:val="0089322D"/>
    <w:rsid w:val="00893395"/>
    <w:rsid w:val="00894296"/>
    <w:rsid w:val="008946F6"/>
    <w:rsid w:val="00894B8E"/>
    <w:rsid w:val="0089536A"/>
    <w:rsid w:val="00895F81"/>
    <w:rsid w:val="008976D4"/>
    <w:rsid w:val="00897F1A"/>
    <w:rsid w:val="008A07CE"/>
    <w:rsid w:val="008A0B34"/>
    <w:rsid w:val="008A146D"/>
    <w:rsid w:val="008A14C6"/>
    <w:rsid w:val="008A1F5E"/>
    <w:rsid w:val="008A2018"/>
    <w:rsid w:val="008A2044"/>
    <w:rsid w:val="008A32D8"/>
    <w:rsid w:val="008A332E"/>
    <w:rsid w:val="008A3D8D"/>
    <w:rsid w:val="008A428B"/>
    <w:rsid w:val="008A4323"/>
    <w:rsid w:val="008A445D"/>
    <w:rsid w:val="008A470C"/>
    <w:rsid w:val="008A4C04"/>
    <w:rsid w:val="008A7DEB"/>
    <w:rsid w:val="008B1072"/>
    <w:rsid w:val="008B1514"/>
    <w:rsid w:val="008B19A1"/>
    <w:rsid w:val="008B3565"/>
    <w:rsid w:val="008B36B2"/>
    <w:rsid w:val="008B592F"/>
    <w:rsid w:val="008B5C1B"/>
    <w:rsid w:val="008B5CDE"/>
    <w:rsid w:val="008B6B2B"/>
    <w:rsid w:val="008B6B2F"/>
    <w:rsid w:val="008B7D35"/>
    <w:rsid w:val="008C0030"/>
    <w:rsid w:val="008C03DA"/>
    <w:rsid w:val="008C3151"/>
    <w:rsid w:val="008C42CA"/>
    <w:rsid w:val="008C5AB5"/>
    <w:rsid w:val="008C60DC"/>
    <w:rsid w:val="008C6447"/>
    <w:rsid w:val="008C69F5"/>
    <w:rsid w:val="008C6CA3"/>
    <w:rsid w:val="008C6F18"/>
    <w:rsid w:val="008C73CF"/>
    <w:rsid w:val="008C760D"/>
    <w:rsid w:val="008C7EB9"/>
    <w:rsid w:val="008D0112"/>
    <w:rsid w:val="008D0F64"/>
    <w:rsid w:val="008D1188"/>
    <w:rsid w:val="008D1E3C"/>
    <w:rsid w:val="008D2877"/>
    <w:rsid w:val="008D2ABE"/>
    <w:rsid w:val="008D2D60"/>
    <w:rsid w:val="008D3118"/>
    <w:rsid w:val="008D324E"/>
    <w:rsid w:val="008D3263"/>
    <w:rsid w:val="008D3685"/>
    <w:rsid w:val="008D36CA"/>
    <w:rsid w:val="008D3740"/>
    <w:rsid w:val="008D40F1"/>
    <w:rsid w:val="008D4114"/>
    <w:rsid w:val="008D4786"/>
    <w:rsid w:val="008D4DCC"/>
    <w:rsid w:val="008D58D6"/>
    <w:rsid w:val="008D5C0B"/>
    <w:rsid w:val="008D5D65"/>
    <w:rsid w:val="008D607F"/>
    <w:rsid w:val="008D63DA"/>
    <w:rsid w:val="008D6AD3"/>
    <w:rsid w:val="008D6BFD"/>
    <w:rsid w:val="008D7468"/>
    <w:rsid w:val="008D7805"/>
    <w:rsid w:val="008E019A"/>
    <w:rsid w:val="008E0BA9"/>
    <w:rsid w:val="008E0DC4"/>
    <w:rsid w:val="008E3818"/>
    <w:rsid w:val="008E426E"/>
    <w:rsid w:val="008E481E"/>
    <w:rsid w:val="008E4AE0"/>
    <w:rsid w:val="008E4AF0"/>
    <w:rsid w:val="008E5FAE"/>
    <w:rsid w:val="008E621F"/>
    <w:rsid w:val="008E6352"/>
    <w:rsid w:val="008E63F1"/>
    <w:rsid w:val="008E64A3"/>
    <w:rsid w:val="008E65BC"/>
    <w:rsid w:val="008E756A"/>
    <w:rsid w:val="008E76FA"/>
    <w:rsid w:val="008E7B06"/>
    <w:rsid w:val="008F04CB"/>
    <w:rsid w:val="008F04D7"/>
    <w:rsid w:val="008F1063"/>
    <w:rsid w:val="008F14D9"/>
    <w:rsid w:val="008F1684"/>
    <w:rsid w:val="008F178E"/>
    <w:rsid w:val="008F1BFC"/>
    <w:rsid w:val="008F1FEA"/>
    <w:rsid w:val="008F238C"/>
    <w:rsid w:val="008F3099"/>
    <w:rsid w:val="008F3156"/>
    <w:rsid w:val="008F3AD1"/>
    <w:rsid w:val="008F3B4B"/>
    <w:rsid w:val="008F3EE5"/>
    <w:rsid w:val="008F3FEF"/>
    <w:rsid w:val="008F46A3"/>
    <w:rsid w:val="008F49B4"/>
    <w:rsid w:val="008F4A5A"/>
    <w:rsid w:val="008F4BB0"/>
    <w:rsid w:val="008F5389"/>
    <w:rsid w:val="008F556E"/>
    <w:rsid w:val="008F5C38"/>
    <w:rsid w:val="008F6185"/>
    <w:rsid w:val="008F6CAD"/>
    <w:rsid w:val="008F7F08"/>
    <w:rsid w:val="00900E18"/>
    <w:rsid w:val="009012CF"/>
    <w:rsid w:val="00901A5C"/>
    <w:rsid w:val="00901BAF"/>
    <w:rsid w:val="0090271F"/>
    <w:rsid w:val="00902A61"/>
    <w:rsid w:val="00902E03"/>
    <w:rsid w:val="00904E72"/>
    <w:rsid w:val="00904FA1"/>
    <w:rsid w:val="00905102"/>
    <w:rsid w:val="00905F1A"/>
    <w:rsid w:val="00906BF8"/>
    <w:rsid w:val="009074FD"/>
    <w:rsid w:val="00907719"/>
    <w:rsid w:val="00907790"/>
    <w:rsid w:val="00910743"/>
    <w:rsid w:val="00910860"/>
    <w:rsid w:val="00910968"/>
    <w:rsid w:val="00910C63"/>
    <w:rsid w:val="0091127A"/>
    <w:rsid w:val="0091130E"/>
    <w:rsid w:val="009116F2"/>
    <w:rsid w:val="0091180C"/>
    <w:rsid w:val="009125CA"/>
    <w:rsid w:val="0091290F"/>
    <w:rsid w:val="0091297B"/>
    <w:rsid w:val="00912EC7"/>
    <w:rsid w:val="00913540"/>
    <w:rsid w:val="0091379A"/>
    <w:rsid w:val="00914E51"/>
    <w:rsid w:val="009150C2"/>
    <w:rsid w:val="00915302"/>
    <w:rsid w:val="0091532C"/>
    <w:rsid w:val="00915376"/>
    <w:rsid w:val="0091568D"/>
    <w:rsid w:val="00915EC0"/>
    <w:rsid w:val="009171C3"/>
    <w:rsid w:val="009172A8"/>
    <w:rsid w:val="00917C9A"/>
    <w:rsid w:val="00920289"/>
    <w:rsid w:val="00920A6D"/>
    <w:rsid w:val="00920CB2"/>
    <w:rsid w:val="00920DE3"/>
    <w:rsid w:val="009217D7"/>
    <w:rsid w:val="00922506"/>
    <w:rsid w:val="00924539"/>
    <w:rsid w:val="009256B6"/>
    <w:rsid w:val="00925925"/>
    <w:rsid w:val="00925BE7"/>
    <w:rsid w:val="00925F5E"/>
    <w:rsid w:val="00926462"/>
    <w:rsid w:val="00926491"/>
    <w:rsid w:val="00926690"/>
    <w:rsid w:val="009267E4"/>
    <w:rsid w:val="00926EDF"/>
    <w:rsid w:val="009273F8"/>
    <w:rsid w:val="00930223"/>
    <w:rsid w:val="0093087C"/>
    <w:rsid w:val="00930CE0"/>
    <w:rsid w:val="00930F5E"/>
    <w:rsid w:val="00931721"/>
    <w:rsid w:val="00933860"/>
    <w:rsid w:val="00933F19"/>
    <w:rsid w:val="0093450F"/>
    <w:rsid w:val="00934AED"/>
    <w:rsid w:val="00934DFC"/>
    <w:rsid w:val="0093603E"/>
    <w:rsid w:val="009362DD"/>
    <w:rsid w:val="009365C7"/>
    <w:rsid w:val="00936675"/>
    <w:rsid w:val="00936D08"/>
    <w:rsid w:val="00936DBD"/>
    <w:rsid w:val="00936E55"/>
    <w:rsid w:val="00937ACD"/>
    <w:rsid w:val="00937B13"/>
    <w:rsid w:val="00937C2D"/>
    <w:rsid w:val="00937DD5"/>
    <w:rsid w:val="00940EAD"/>
    <w:rsid w:val="00941996"/>
    <w:rsid w:val="00941E05"/>
    <w:rsid w:val="00941FB4"/>
    <w:rsid w:val="009425A2"/>
    <w:rsid w:val="009425E7"/>
    <w:rsid w:val="00942645"/>
    <w:rsid w:val="00942EC2"/>
    <w:rsid w:val="00944000"/>
    <w:rsid w:val="00944C65"/>
    <w:rsid w:val="00945D8B"/>
    <w:rsid w:val="0094625C"/>
    <w:rsid w:val="00947B93"/>
    <w:rsid w:val="00947F1C"/>
    <w:rsid w:val="0095033B"/>
    <w:rsid w:val="00950B79"/>
    <w:rsid w:val="0095186F"/>
    <w:rsid w:val="00952E42"/>
    <w:rsid w:val="009531EF"/>
    <w:rsid w:val="0095321C"/>
    <w:rsid w:val="0095371A"/>
    <w:rsid w:val="00954FED"/>
    <w:rsid w:val="009550B5"/>
    <w:rsid w:val="009550C5"/>
    <w:rsid w:val="009565EB"/>
    <w:rsid w:val="00956B8B"/>
    <w:rsid w:val="00957A10"/>
    <w:rsid w:val="009603D7"/>
    <w:rsid w:val="00960CF4"/>
    <w:rsid w:val="009613A9"/>
    <w:rsid w:val="00961424"/>
    <w:rsid w:val="00961B32"/>
    <w:rsid w:val="009631A2"/>
    <w:rsid w:val="0096429E"/>
    <w:rsid w:val="00964C09"/>
    <w:rsid w:val="0096529D"/>
    <w:rsid w:val="00965EB3"/>
    <w:rsid w:val="009664D8"/>
    <w:rsid w:val="0096671F"/>
    <w:rsid w:val="00966BD1"/>
    <w:rsid w:val="00966F42"/>
    <w:rsid w:val="00967013"/>
    <w:rsid w:val="009677F1"/>
    <w:rsid w:val="00967CC8"/>
    <w:rsid w:val="009700A0"/>
    <w:rsid w:val="00971193"/>
    <w:rsid w:val="00971FF6"/>
    <w:rsid w:val="00972B33"/>
    <w:rsid w:val="009739EE"/>
    <w:rsid w:val="0097459C"/>
    <w:rsid w:val="00974665"/>
    <w:rsid w:val="00974BB0"/>
    <w:rsid w:val="009751C8"/>
    <w:rsid w:val="009759E8"/>
    <w:rsid w:val="00977235"/>
    <w:rsid w:val="00977B9D"/>
    <w:rsid w:val="00980095"/>
    <w:rsid w:val="00980DFD"/>
    <w:rsid w:val="0098104B"/>
    <w:rsid w:val="009818CE"/>
    <w:rsid w:val="00983DE9"/>
    <w:rsid w:val="0098437E"/>
    <w:rsid w:val="009846A5"/>
    <w:rsid w:val="00984EDC"/>
    <w:rsid w:val="0098522D"/>
    <w:rsid w:val="009866B4"/>
    <w:rsid w:val="00986953"/>
    <w:rsid w:val="00986D97"/>
    <w:rsid w:val="00987F43"/>
    <w:rsid w:val="00990293"/>
    <w:rsid w:val="00990A80"/>
    <w:rsid w:val="009914B5"/>
    <w:rsid w:val="009915F3"/>
    <w:rsid w:val="009917A0"/>
    <w:rsid w:val="0099225C"/>
    <w:rsid w:val="009932C4"/>
    <w:rsid w:val="00994025"/>
    <w:rsid w:val="00994523"/>
    <w:rsid w:val="0099593A"/>
    <w:rsid w:val="00995B3C"/>
    <w:rsid w:val="00995E1E"/>
    <w:rsid w:val="00996750"/>
    <w:rsid w:val="00996C8C"/>
    <w:rsid w:val="009971E2"/>
    <w:rsid w:val="009A0286"/>
    <w:rsid w:val="009A1034"/>
    <w:rsid w:val="009A1186"/>
    <w:rsid w:val="009A1CA1"/>
    <w:rsid w:val="009A2F8C"/>
    <w:rsid w:val="009A35B9"/>
    <w:rsid w:val="009A4481"/>
    <w:rsid w:val="009A514B"/>
    <w:rsid w:val="009A577F"/>
    <w:rsid w:val="009A58E0"/>
    <w:rsid w:val="009A5FDE"/>
    <w:rsid w:val="009A6FF6"/>
    <w:rsid w:val="009B01DA"/>
    <w:rsid w:val="009B089C"/>
    <w:rsid w:val="009B0FC5"/>
    <w:rsid w:val="009B12F2"/>
    <w:rsid w:val="009B12F4"/>
    <w:rsid w:val="009B1481"/>
    <w:rsid w:val="009B203F"/>
    <w:rsid w:val="009B3AF8"/>
    <w:rsid w:val="009B4A71"/>
    <w:rsid w:val="009B4AD7"/>
    <w:rsid w:val="009B5700"/>
    <w:rsid w:val="009B58AF"/>
    <w:rsid w:val="009B7B3A"/>
    <w:rsid w:val="009B7C2B"/>
    <w:rsid w:val="009C03FF"/>
    <w:rsid w:val="009C18A6"/>
    <w:rsid w:val="009C2A4D"/>
    <w:rsid w:val="009C2BF3"/>
    <w:rsid w:val="009C2E89"/>
    <w:rsid w:val="009C497E"/>
    <w:rsid w:val="009C612D"/>
    <w:rsid w:val="009C7A3F"/>
    <w:rsid w:val="009D077B"/>
    <w:rsid w:val="009D095E"/>
    <w:rsid w:val="009D0C7A"/>
    <w:rsid w:val="009D14F2"/>
    <w:rsid w:val="009D2030"/>
    <w:rsid w:val="009D29AF"/>
    <w:rsid w:val="009D433A"/>
    <w:rsid w:val="009D4DF6"/>
    <w:rsid w:val="009D4EBB"/>
    <w:rsid w:val="009D554A"/>
    <w:rsid w:val="009D57F7"/>
    <w:rsid w:val="009D594F"/>
    <w:rsid w:val="009D5A5A"/>
    <w:rsid w:val="009D6965"/>
    <w:rsid w:val="009D72CE"/>
    <w:rsid w:val="009D7970"/>
    <w:rsid w:val="009D7F82"/>
    <w:rsid w:val="009E02E3"/>
    <w:rsid w:val="009E1E61"/>
    <w:rsid w:val="009E23AF"/>
    <w:rsid w:val="009E2BB9"/>
    <w:rsid w:val="009E317A"/>
    <w:rsid w:val="009E3979"/>
    <w:rsid w:val="009E3BDF"/>
    <w:rsid w:val="009E57DF"/>
    <w:rsid w:val="009E583D"/>
    <w:rsid w:val="009E5FA8"/>
    <w:rsid w:val="009E5FDA"/>
    <w:rsid w:val="009E6523"/>
    <w:rsid w:val="009E658C"/>
    <w:rsid w:val="009E6A0C"/>
    <w:rsid w:val="009E6A99"/>
    <w:rsid w:val="009E6D5C"/>
    <w:rsid w:val="009E738F"/>
    <w:rsid w:val="009E7640"/>
    <w:rsid w:val="009E781F"/>
    <w:rsid w:val="009E7D8B"/>
    <w:rsid w:val="009F07F0"/>
    <w:rsid w:val="009F28B3"/>
    <w:rsid w:val="009F33B4"/>
    <w:rsid w:val="009F34A6"/>
    <w:rsid w:val="009F3F37"/>
    <w:rsid w:val="009F4931"/>
    <w:rsid w:val="009F50F9"/>
    <w:rsid w:val="009F6312"/>
    <w:rsid w:val="009F6812"/>
    <w:rsid w:val="009F6986"/>
    <w:rsid w:val="009F6E09"/>
    <w:rsid w:val="00A01479"/>
    <w:rsid w:val="00A03725"/>
    <w:rsid w:val="00A03AD5"/>
    <w:rsid w:val="00A03C13"/>
    <w:rsid w:val="00A03FFE"/>
    <w:rsid w:val="00A04657"/>
    <w:rsid w:val="00A04903"/>
    <w:rsid w:val="00A0495F"/>
    <w:rsid w:val="00A05FD2"/>
    <w:rsid w:val="00A06339"/>
    <w:rsid w:val="00A06586"/>
    <w:rsid w:val="00A07038"/>
    <w:rsid w:val="00A074A9"/>
    <w:rsid w:val="00A074DB"/>
    <w:rsid w:val="00A0762C"/>
    <w:rsid w:val="00A10F02"/>
    <w:rsid w:val="00A1112A"/>
    <w:rsid w:val="00A11309"/>
    <w:rsid w:val="00A121B9"/>
    <w:rsid w:val="00A12E97"/>
    <w:rsid w:val="00A15D14"/>
    <w:rsid w:val="00A163FF"/>
    <w:rsid w:val="00A1642C"/>
    <w:rsid w:val="00A17C2E"/>
    <w:rsid w:val="00A17D47"/>
    <w:rsid w:val="00A17DC0"/>
    <w:rsid w:val="00A2048D"/>
    <w:rsid w:val="00A21179"/>
    <w:rsid w:val="00A223E0"/>
    <w:rsid w:val="00A22574"/>
    <w:rsid w:val="00A225B2"/>
    <w:rsid w:val="00A240C2"/>
    <w:rsid w:val="00A243E8"/>
    <w:rsid w:val="00A25CA8"/>
    <w:rsid w:val="00A25F21"/>
    <w:rsid w:val="00A2625E"/>
    <w:rsid w:val="00A2714A"/>
    <w:rsid w:val="00A2723B"/>
    <w:rsid w:val="00A27EF2"/>
    <w:rsid w:val="00A27F20"/>
    <w:rsid w:val="00A300CD"/>
    <w:rsid w:val="00A3152B"/>
    <w:rsid w:val="00A32534"/>
    <w:rsid w:val="00A32594"/>
    <w:rsid w:val="00A3363B"/>
    <w:rsid w:val="00A339FC"/>
    <w:rsid w:val="00A343A5"/>
    <w:rsid w:val="00A3446D"/>
    <w:rsid w:val="00A345AD"/>
    <w:rsid w:val="00A34613"/>
    <w:rsid w:val="00A34C6F"/>
    <w:rsid w:val="00A36983"/>
    <w:rsid w:val="00A36ABA"/>
    <w:rsid w:val="00A36B20"/>
    <w:rsid w:val="00A37FB9"/>
    <w:rsid w:val="00A40755"/>
    <w:rsid w:val="00A41DB5"/>
    <w:rsid w:val="00A42B8E"/>
    <w:rsid w:val="00A43645"/>
    <w:rsid w:val="00A4372D"/>
    <w:rsid w:val="00A44360"/>
    <w:rsid w:val="00A44B1A"/>
    <w:rsid w:val="00A45689"/>
    <w:rsid w:val="00A46015"/>
    <w:rsid w:val="00A46BF4"/>
    <w:rsid w:val="00A46FEA"/>
    <w:rsid w:val="00A4714D"/>
    <w:rsid w:val="00A505EF"/>
    <w:rsid w:val="00A5098E"/>
    <w:rsid w:val="00A50AF6"/>
    <w:rsid w:val="00A50BD7"/>
    <w:rsid w:val="00A5136E"/>
    <w:rsid w:val="00A5167B"/>
    <w:rsid w:val="00A5167D"/>
    <w:rsid w:val="00A52908"/>
    <w:rsid w:val="00A532D0"/>
    <w:rsid w:val="00A536C8"/>
    <w:rsid w:val="00A53724"/>
    <w:rsid w:val="00A53814"/>
    <w:rsid w:val="00A544C6"/>
    <w:rsid w:val="00A54883"/>
    <w:rsid w:val="00A5499A"/>
    <w:rsid w:val="00A54D33"/>
    <w:rsid w:val="00A54DAA"/>
    <w:rsid w:val="00A55182"/>
    <w:rsid w:val="00A551B9"/>
    <w:rsid w:val="00A55370"/>
    <w:rsid w:val="00A556DE"/>
    <w:rsid w:val="00A55C44"/>
    <w:rsid w:val="00A55D72"/>
    <w:rsid w:val="00A56936"/>
    <w:rsid w:val="00A605A1"/>
    <w:rsid w:val="00A6090F"/>
    <w:rsid w:val="00A611EE"/>
    <w:rsid w:val="00A61473"/>
    <w:rsid w:val="00A61512"/>
    <w:rsid w:val="00A628D2"/>
    <w:rsid w:val="00A62CC1"/>
    <w:rsid w:val="00A631C4"/>
    <w:rsid w:val="00A63FC4"/>
    <w:rsid w:val="00A644FD"/>
    <w:rsid w:val="00A647E0"/>
    <w:rsid w:val="00A64F4C"/>
    <w:rsid w:val="00A651C8"/>
    <w:rsid w:val="00A652FA"/>
    <w:rsid w:val="00A65E70"/>
    <w:rsid w:val="00A65F9F"/>
    <w:rsid w:val="00A661CC"/>
    <w:rsid w:val="00A6665F"/>
    <w:rsid w:val="00A677CB"/>
    <w:rsid w:val="00A6787E"/>
    <w:rsid w:val="00A709DC"/>
    <w:rsid w:val="00A70FA0"/>
    <w:rsid w:val="00A71866"/>
    <w:rsid w:val="00A72A4B"/>
    <w:rsid w:val="00A73A5D"/>
    <w:rsid w:val="00A73D2A"/>
    <w:rsid w:val="00A73F2A"/>
    <w:rsid w:val="00A743AF"/>
    <w:rsid w:val="00A74E71"/>
    <w:rsid w:val="00A74F85"/>
    <w:rsid w:val="00A750AB"/>
    <w:rsid w:val="00A75C92"/>
    <w:rsid w:val="00A77724"/>
    <w:rsid w:val="00A77D18"/>
    <w:rsid w:val="00A8035D"/>
    <w:rsid w:val="00A8068E"/>
    <w:rsid w:val="00A807DF"/>
    <w:rsid w:val="00A821A8"/>
    <w:rsid w:val="00A82346"/>
    <w:rsid w:val="00A8294B"/>
    <w:rsid w:val="00A8303E"/>
    <w:rsid w:val="00A83396"/>
    <w:rsid w:val="00A83DCB"/>
    <w:rsid w:val="00A84449"/>
    <w:rsid w:val="00A85FFE"/>
    <w:rsid w:val="00A86946"/>
    <w:rsid w:val="00A87BD6"/>
    <w:rsid w:val="00A87F22"/>
    <w:rsid w:val="00A90604"/>
    <w:rsid w:val="00A9228E"/>
    <w:rsid w:val="00A92401"/>
    <w:rsid w:val="00A92495"/>
    <w:rsid w:val="00A949E9"/>
    <w:rsid w:val="00A951A8"/>
    <w:rsid w:val="00A95826"/>
    <w:rsid w:val="00A9671C"/>
    <w:rsid w:val="00A9690F"/>
    <w:rsid w:val="00A96E47"/>
    <w:rsid w:val="00A970B9"/>
    <w:rsid w:val="00A97BA5"/>
    <w:rsid w:val="00A97EDA"/>
    <w:rsid w:val="00AA0703"/>
    <w:rsid w:val="00AA11CC"/>
    <w:rsid w:val="00AA1825"/>
    <w:rsid w:val="00AA1B5B"/>
    <w:rsid w:val="00AA35F3"/>
    <w:rsid w:val="00AA3DEF"/>
    <w:rsid w:val="00AA40DA"/>
    <w:rsid w:val="00AA46C4"/>
    <w:rsid w:val="00AA4C44"/>
    <w:rsid w:val="00AA4E27"/>
    <w:rsid w:val="00AA59E6"/>
    <w:rsid w:val="00AA6488"/>
    <w:rsid w:val="00AA68E9"/>
    <w:rsid w:val="00AA6EA3"/>
    <w:rsid w:val="00AA71B8"/>
    <w:rsid w:val="00AA7906"/>
    <w:rsid w:val="00AA7A5F"/>
    <w:rsid w:val="00AA7EA3"/>
    <w:rsid w:val="00AB0BBF"/>
    <w:rsid w:val="00AB1A67"/>
    <w:rsid w:val="00AB25E4"/>
    <w:rsid w:val="00AB2EC3"/>
    <w:rsid w:val="00AB3365"/>
    <w:rsid w:val="00AB35EA"/>
    <w:rsid w:val="00AB4B63"/>
    <w:rsid w:val="00AB4E1F"/>
    <w:rsid w:val="00AB512A"/>
    <w:rsid w:val="00AB5E20"/>
    <w:rsid w:val="00AB6413"/>
    <w:rsid w:val="00AB6A24"/>
    <w:rsid w:val="00AB6F96"/>
    <w:rsid w:val="00AB7757"/>
    <w:rsid w:val="00AB7E3D"/>
    <w:rsid w:val="00AC0401"/>
    <w:rsid w:val="00AC0599"/>
    <w:rsid w:val="00AC101B"/>
    <w:rsid w:val="00AC197B"/>
    <w:rsid w:val="00AC2337"/>
    <w:rsid w:val="00AC4C35"/>
    <w:rsid w:val="00AC4DC2"/>
    <w:rsid w:val="00AC55C6"/>
    <w:rsid w:val="00AC5801"/>
    <w:rsid w:val="00AC6472"/>
    <w:rsid w:val="00AC77D0"/>
    <w:rsid w:val="00AC7A7F"/>
    <w:rsid w:val="00AD0281"/>
    <w:rsid w:val="00AD045F"/>
    <w:rsid w:val="00AD06AA"/>
    <w:rsid w:val="00AD0C06"/>
    <w:rsid w:val="00AD0D1F"/>
    <w:rsid w:val="00AD0E06"/>
    <w:rsid w:val="00AD10C6"/>
    <w:rsid w:val="00AD12ED"/>
    <w:rsid w:val="00AD17D4"/>
    <w:rsid w:val="00AD1A05"/>
    <w:rsid w:val="00AD2541"/>
    <w:rsid w:val="00AD2CEC"/>
    <w:rsid w:val="00AD2F12"/>
    <w:rsid w:val="00AD3328"/>
    <w:rsid w:val="00AD4A8C"/>
    <w:rsid w:val="00AD4C73"/>
    <w:rsid w:val="00AD4D5B"/>
    <w:rsid w:val="00AD55AB"/>
    <w:rsid w:val="00AD6DD0"/>
    <w:rsid w:val="00AD6F5A"/>
    <w:rsid w:val="00AD7469"/>
    <w:rsid w:val="00AD78B4"/>
    <w:rsid w:val="00AE0931"/>
    <w:rsid w:val="00AE0F64"/>
    <w:rsid w:val="00AE188D"/>
    <w:rsid w:val="00AE1E0B"/>
    <w:rsid w:val="00AE2973"/>
    <w:rsid w:val="00AE55D6"/>
    <w:rsid w:val="00AE5CE5"/>
    <w:rsid w:val="00AE5E0E"/>
    <w:rsid w:val="00AE69C6"/>
    <w:rsid w:val="00AE7050"/>
    <w:rsid w:val="00AF0395"/>
    <w:rsid w:val="00AF0C3B"/>
    <w:rsid w:val="00AF266B"/>
    <w:rsid w:val="00AF28D0"/>
    <w:rsid w:val="00AF29DE"/>
    <w:rsid w:val="00AF3DDA"/>
    <w:rsid w:val="00AF40C6"/>
    <w:rsid w:val="00AF4877"/>
    <w:rsid w:val="00AF57D8"/>
    <w:rsid w:val="00AF5DE9"/>
    <w:rsid w:val="00AF5F06"/>
    <w:rsid w:val="00AF6500"/>
    <w:rsid w:val="00AF67B4"/>
    <w:rsid w:val="00AF6DA3"/>
    <w:rsid w:val="00AF7CFD"/>
    <w:rsid w:val="00B00ED6"/>
    <w:rsid w:val="00B0214D"/>
    <w:rsid w:val="00B022C1"/>
    <w:rsid w:val="00B02773"/>
    <w:rsid w:val="00B02CB0"/>
    <w:rsid w:val="00B0382D"/>
    <w:rsid w:val="00B040A3"/>
    <w:rsid w:val="00B049AA"/>
    <w:rsid w:val="00B05024"/>
    <w:rsid w:val="00B05466"/>
    <w:rsid w:val="00B05A56"/>
    <w:rsid w:val="00B06008"/>
    <w:rsid w:val="00B0605D"/>
    <w:rsid w:val="00B073C0"/>
    <w:rsid w:val="00B074C0"/>
    <w:rsid w:val="00B076C6"/>
    <w:rsid w:val="00B07D5F"/>
    <w:rsid w:val="00B07E70"/>
    <w:rsid w:val="00B07F27"/>
    <w:rsid w:val="00B07FDA"/>
    <w:rsid w:val="00B100A7"/>
    <w:rsid w:val="00B10C19"/>
    <w:rsid w:val="00B114FE"/>
    <w:rsid w:val="00B119F2"/>
    <w:rsid w:val="00B11D80"/>
    <w:rsid w:val="00B12409"/>
    <w:rsid w:val="00B130B2"/>
    <w:rsid w:val="00B143F5"/>
    <w:rsid w:val="00B15449"/>
    <w:rsid w:val="00B15B04"/>
    <w:rsid w:val="00B166B2"/>
    <w:rsid w:val="00B16A22"/>
    <w:rsid w:val="00B16E01"/>
    <w:rsid w:val="00B16F46"/>
    <w:rsid w:val="00B170FB"/>
    <w:rsid w:val="00B17515"/>
    <w:rsid w:val="00B17DC3"/>
    <w:rsid w:val="00B209A0"/>
    <w:rsid w:val="00B209E7"/>
    <w:rsid w:val="00B21782"/>
    <w:rsid w:val="00B222F2"/>
    <w:rsid w:val="00B232A6"/>
    <w:rsid w:val="00B23BB2"/>
    <w:rsid w:val="00B23D0B"/>
    <w:rsid w:val="00B24429"/>
    <w:rsid w:val="00B249BC"/>
    <w:rsid w:val="00B24DF8"/>
    <w:rsid w:val="00B25328"/>
    <w:rsid w:val="00B25438"/>
    <w:rsid w:val="00B2546C"/>
    <w:rsid w:val="00B257AE"/>
    <w:rsid w:val="00B25C2F"/>
    <w:rsid w:val="00B25EDD"/>
    <w:rsid w:val="00B262E8"/>
    <w:rsid w:val="00B266C5"/>
    <w:rsid w:val="00B268C4"/>
    <w:rsid w:val="00B277F1"/>
    <w:rsid w:val="00B27C93"/>
    <w:rsid w:val="00B27F7E"/>
    <w:rsid w:val="00B3398D"/>
    <w:rsid w:val="00B351DD"/>
    <w:rsid w:val="00B35D9F"/>
    <w:rsid w:val="00B37E58"/>
    <w:rsid w:val="00B40490"/>
    <w:rsid w:val="00B40AF7"/>
    <w:rsid w:val="00B40CEF"/>
    <w:rsid w:val="00B4101D"/>
    <w:rsid w:val="00B41304"/>
    <w:rsid w:val="00B418D2"/>
    <w:rsid w:val="00B4279D"/>
    <w:rsid w:val="00B42E76"/>
    <w:rsid w:val="00B42F4E"/>
    <w:rsid w:val="00B44872"/>
    <w:rsid w:val="00B45BB5"/>
    <w:rsid w:val="00B4636F"/>
    <w:rsid w:val="00B4690A"/>
    <w:rsid w:val="00B47722"/>
    <w:rsid w:val="00B47838"/>
    <w:rsid w:val="00B47CAA"/>
    <w:rsid w:val="00B50E6C"/>
    <w:rsid w:val="00B5200D"/>
    <w:rsid w:val="00B52024"/>
    <w:rsid w:val="00B52129"/>
    <w:rsid w:val="00B5360A"/>
    <w:rsid w:val="00B54000"/>
    <w:rsid w:val="00B54066"/>
    <w:rsid w:val="00B55063"/>
    <w:rsid w:val="00B575FF"/>
    <w:rsid w:val="00B6020D"/>
    <w:rsid w:val="00B608F2"/>
    <w:rsid w:val="00B61924"/>
    <w:rsid w:val="00B63EA0"/>
    <w:rsid w:val="00B640D1"/>
    <w:rsid w:val="00B65231"/>
    <w:rsid w:val="00B654EB"/>
    <w:rsid w:val="00B6562F"/>
    <w:rsid w:val="00B6593B"/>
    <w:rsid w:val="00B65AF0"/>
    <w:rsid w:val="00B666B5"/>
    <w:rsid w:val="00B6718E"/>
    <w:rsid w:val="00B6791B"/>
    <w:rsid w:val="00B70210"/>
    <w:rsid w:val="00B70E8E"/>
    <w:rsid w:val="00B710DF"/>
    <w:rsid w:val="00B7129B"/>
    <w:rsid w:val="00B71C34"/>
    <w:rsid w:val="00B723EE"/>
    <w:rsid w:val="00B733AF"/>
    <w:rsid w:val="00B73770"/>
    <w:rsid w:val="00B73998"/>
    <w:rsid w:val="00B73D4C"/>
    <w:rsid w:val="00B740B0"/>
    <w:rsid w:val="00B74A64"/>
    <w:rsid w:val="00B756C2"/>
    <w:rsid w:val="00B77585"/>
    <w:rsid w:val="00B77AAE"/>
    <w:rsid w:val="00B77AC7"/>
    <w:rsid w:val="00B8036A"/>
    <w:rsid w:val="00B80662"/>
    <w:rsid w:val="00B80720"/>
    <w:rsid w:val="00B81129"/>
    <w:rsid w:val="00B81C73"/>
    <w:rsid w:val="00B824E9"/>
    <w:rsid w:val="00B82DB0"/>
    <w:rsid w:val="00B82DDE"/>
    <w:rsid w:val="00B831A2"/>
    <w:rsid w:val="00B83289"/>
    <w:rsid w:val="00B83E13"/>
    <w:rsid w:val="00B86150"/>
    <w:rsid w:val="00B86254"/>
    <w:rsid w:val="00B863EF"/>
    <w:rsid w:val="00B86AEA"/>
    <w:rsid w:val="00B87BA1"/>
    <w:rsid w:val="00B9104A"/>
    <w:rsid w:val="00B9162B"/>
    <w:rsid w:val="00B91C44"/>
    <w:rsid w:val="00B929C8"/>
    <w:rsid w:val="00B92DA8"/>
    <w:rsid w:val="00B9361C"/>
    <w:rsid w:val="00B93D47"/>
    <w:rsid w:val="00B93ED6"/>
    <w:rsid w:val="00B94240"/>
    <w:rsid w:val="00B9534C"/>
    <w:rsid w:val="00B96333"/>
    <w:rsid w:val="00B96509"/>
    <w:rsid w:val="00B967A1"/>
    <w:rsid w:val="00BA0D2D"/>
    <w:rsid w:val="00BA3146"/>
    <w:rsid w:val="00BA3898"/>
    <w:rsid w:val="00BA4A7F"/>
    <w:rsid w:val="00BA4E73"/>
    <w:rsid w:val="00BA5216"/>
    <w:rsid w:val="00BA65C7"/>
    <w:rsid w:val="00BA686B"/>
    <w:rsid w:val="00BA6919"/>
    <w:rsid w:val="00BA6A99"/>
    <w:rsid w:val="00BA6E83"/>
    <w:rsid w:val="00BA79F9"/>
    <w:rsid w:val="00BB0230"/>
    <w:rsid w:val="00BB0A95"/>
    <w:rsid w:val="00BB0B5F"/>
    <w:rsid w:val="00BB1A14"/>
    <w:rsid w:val="00BB213F"/>
    <w:rsid w:val="00BB2AA1"/>
    <w:rsid w:val="00BB2B2D"/>
    <w:rsid w:val="00BB4AF4"/>
    <w:rsid w:val="00BB621F"/>
    <w:rsid w:val="00BB66A9"/>
    <w:rsid w:val="00BB6D53"/>
    <w:rsid w:val="00BB728A"/>
    <w:rsid w:val="00BB7F69"/>
    <w:rsid w:val="00BC126B"/>
    <w:rsid w:val="00BC1953"/>
    <w:rsid w:val="00BC277C"/>
    <w:rsid w:val="00BC28D6"/>
    <w:rsid w:val="00BC29A3"/>
    <w:rsid w:val="00BC345B"/>
    <w:rsid w:val="00BC36F7"/>
    <w:rsid w:val="00BC4F73"/>
    <w:rsid w:val="00BC6A23"/>
    <w:rsid w:val="00BC6EBC"/>
    <w:rsid w:val="00BC72A4"/>
    <w:rsid w:val="00BD00C1"/>
    <w:rsid w:val="00BD019A"/>
    <w:rsid w:val="00BD0253"/>
    <w:rsid w:val="00BD0D2D"/>
    <w:rsid w:val="00BD0E77"/>
    <w:rsid w:val="00BD122F"/>
    <w:rsid w:val="00BD126C"/>
    <w:rsid w:val="00BD187B"/>
    <w:rsid w:val="00BD1C1F"/>
    <w:rsid w:val="00BD3AD2"/>
    <w:rsid w:val="00BD3D28"/>
    <w:rsid w:val="00BD4A9D"/>
    <w:rsid w:val="00BD4E9C"/>
    <w:rsid w:val="00BD4FF5"/>
    <w:rsid w:val="00BD52F4"/>
    <w:rsid w:val="00BD6760"/>
    <w:rsid w:val="00BD6ED5"/>
    <w:rsid w:val="00BD7621"/>
    <w:rsid w:val="00BD7CA0"/>
    <w:rsid w:val="00BD7F3C"/>
    <w:rsid w:val="00BE0BB4"/>
    <w:rsid w:val="00BE170A"/>
    <w:rsid w:val="00BE1961"/>
    <w:rsid w:val="00BE33E2"/>
    <w:rsid w:val="00BE45C4"/>
    <w:rsid w:val="00BE4B6E"/>
    <w:rsid w:val="00BE6DEA"/>
    <w:rsid w:val="00BE71D5"/>
    <w:rsid w:val="00BE7414"/>
    <w:rsid w:val="00BE7768"/>
    <w:rsid w:val="00BE7E41"/>
    <w:rsid w:val="00BE7F0B"/>
    <w:rsid w:val="00BE7F6D"/>
    <w:rsid w:val="00BF086B"/>
    <w:rsid w:val="00BF0F04"/>
    <w:rsid w:val="00BF13AF"/>
    <w:rsid w:val="00BF1DAA"/>
    <w:rsid w:val="00BF2D1A"/>
    <w:rsid w:val="00BF3490"/>
    <w:rsid w:val="00BF35C7"/>
    <w:rsid w:val="00BF3B37"/>
    <w:rsid w:val="00BF3F09"/>
    <w:rsid w:val="00BF3FA2"/>
    <w:rsid w:val="00BF4681"/>
    <w:rsid w:val="00BF47EF"/>
    <w:rsid w:val="00BF5483"/>
    <w:rsid w:val="00BF5813"/>
    <w:rsid w:val="00BF5C63"/>
    <w:rsid w:val="00BF61AE"/>
    <w:rsid w:val="00BF79F1"/>
    <w:rsid w:val="00C0095A"/>
    <w:rsid w:val="00C00AC2"/>
    <w:rsid w:val="00C02C58"/>
    <w:rsid w:val="00C02C5B"/>
    <w:rsid w:val="00C02CEC"/>
    <w:rsid w:val="00C03186"/>
    <w:rsid w:val="00C03BFB"/>
    <w:rsid w:val="00C03DE7"/>
    <w:rsid w:val="00C04127"/>
    <w:rsid w:val="00C04CED"/>
    <w:rsid w:val="00C06443"/>
    <w:rsid w:val="00C06827"/>
    <w:rsid w:val="00C07854"/>
    <w:rsid w:val="00C103BA"/>
    <w:rsid w:val="00C10C04"/>
    <w:rsid w:val="00C10DE8"/>
    <w:rsid w:val="00C10FCE"/>
    <w:rsid w:val="00C11936"/>
    <w:rsid w:val="00C11BBF"/>
    <w:rsid w:val="00C13083"/>
    <w:rsid w:val="00C1388A"/>
    <w:rsid w:val="00C1464B"/>
    <w:rsid w:val="00C14C5C"/>
    <w:rsid w:val="00C15CE5"/>
    <w:rsid w:val="00C15E76"/>
    <w:rsid w:val="00C15E87"/>
    <w:rsid w:val="00C16455"/>
    <w:rsid w:val="00C16B5C"/>
    <w:rsid w:val="00C175E6"/>
    <w:rsid w:val="00C20095"/>
    <w:rsid w:val="00C20821"/>
    <w:rsid w:val="00C217C9"/>
    <w:rsid w:val="00C22611"/>
    <w:rsid w:val="00C2262B"/>
    <w:rsid w:val="00C23552"/>
    <w:rsid w:val="00C23678"/>
    <w:rsid w:val="00C23ABC"/>
    <w:rsid w:val="00C23B39"/>
    <w:rsid w:val="00C23D55"/>
    <w:rsid w:val="00C254D4"/>
    <w:rsid w:val="00C25AE8"/>
    <w:rsid w:val="00C25E1F"/>
    <w:rsid w:val="00C262C7"/>
    <w:rsid w:val="00C2658A"/>
    <w:rsid w:val="00C271D9"/>
    <w:rsid w:val="00C271F9"/>
    <w:rsid w:val="00C27351"/>
    <w:rsid w:val="00C27601"/>
    <w:rsid w:val="00C30D6B"/>
    <w:rsid w:val="00C3257E"/>
    <w:rsid w:val="00C32C6E"/>
    <w:rsid w:val="00C33079"/>
    <w:rsid w:val="00C330C5"/>
    <w:rsid w:val="00C33A29"/>
    <w:rsid w:val="00C33A34"/>
    <w:rsid w:val="00C350AA"/>
    <w:rsid w:val="00C35696"/>
    <w:rsid w:val="00C35BA4"/>
    <w:rsid w:val="00C36CCE"/>
    <w:rsid w:val="00C36EFC"/>
    <w:rsid w:val="00C37163"/>
    <w:rsid w:val="00C404BD"/>
    <w:rsid w:val="00C41EB2"/>
    <w:rsid w:val="00C4342E"/>
    <w:rsid w:val="00C446D2"/>
    <w:rsid w:val="00C446F0"/>
    <w:rsid w:val="00C44784"/>
    <w:rsid w:val="00C46A50"/>
    <w:rsid w:val="00C477ED"/>
    <w:rsid w:val="00C507BE"/>
    <w:rsid w:val="00C5085A"/>
    <w:rsid w:val="00C512D2"/>
    <w:rsid w:val="00C524BB"/>
    <w:rsid w:val="00C52ECA"/>
    <w:rsid w:val="00C534DB"/>
    <w:rsid w:val="00C53B4C"/>
    <w:rsid w:val="00C54893"/>
    <w:rsid w:val="00C54D77"/>
    <w:rsid w:val="00C55174"/>
    <w:rsid w:val="00C55B6F"/>
    <w:rsid w:val="00C56AA4"/>
    <w:rsid w:val="00C572FB"/>
    <w:rsid w:val="00C57605"/>
    <w:rsid w:val="00C60166"/>
    <w:rsid w:val="00C60FF7"/>
    <w:rsid w:val="00C6123A"/>
    <w:rsid w:val="00C622FE"/>
    <w:rsid w:val="00C62741"/>
    <w:rsid w:val="00C62979"/>
    <w:rsid w:val="00C63406"/>
    <w:rsid w:val="00C635E9"/>
    <w:rsid w:val="00C637FD"/>
    <w:rsid w:val="00C638D7"/>
    <w:rsid w:val="00C63AD7"/>
    <w:rsid w:val="00C6413F"/>
    <w:rsid w:val="00C64414"/>
    <w:rsid w:val="00C6479B"/>
    <w:rsid w:val="00C64A5A"/>
    <w:rsid w:val="00C65531"/>
    <w:rsid w:val="00C65F50"/>
    <w:rsid w:val="00C667D5"/>
    <w:rsid w:val="00C7234A"/>
    <w:rsid w:val="00C73C89"/>
    <w:rsid w:val="00C73D23"/>
    <w:rsid w:val="00C74426"/>
    <w:rsid w:val="00C74A72"/>
    <w:rsid w:val="00C7603C"/>
    <w:rsid w:val="00C7633D"/>
    <w:rsid w:val="00C7659F"/>
    <w:rsid w:val="00C768A6"/>
    <w:rsid w:val="00C77BF1"/>
    <w:rsid w:val="00C77FB6"/>
    <w:rsid w:val="00C804D0"/>
    <w:rsid w:val="00C83162"/>
    <w:rsid w:val="00C844DE"/>
    <w:rsid w:val="00C84D0C"/>
    <w:rsid w:val="00C84EA8"/>
    <w:rsid w:val="00C85AE6"/>
    <w:rsid w:val="00C86EB4"/>
    <w:rsid w:val="00C87552"/>
    <w:rsid w:val="00C87ABE"/>
    <w:rsid w:val="00C901B8"/>
    <w:rsid w:val="00C90257"/>
    <w:rsid w:val="00C908C7"/>
    <w:rsid w:val="00C9164D"/>
    <w:rsid w:val="00C91C6F"/>
    <w:rsid w:val="00C91FAE"/>
    <w:rsid w:val="00C921EC"/>
    <w:rsid w:val="00C92234"/>
    <w:rsid w:val="00C9256F"/>
    <w:rsid w:val="00C927D2"/>
    <w:rsid w:val="00C92C44"/>
    <w:rsid w:val="00C93E48"/>
    <w:rsid w:val="00C957A5"/>
    <w:rsid w:val="00C95DEB"/>
    <w:rsid w:val="00C965C6"/>
    <w:rsid w:val="00CA1655"/>
    <w:rsid w:val="00CA2169"/>
    <w:rsid w:val="00CA2197"/>
    <w:rsid w:val="00CA2AE1"/>
    <w:rsid w:val="00CA2BFC"/>
    <w:rsid w:val="00CA3D0C"/>
    <w:rsid w:val="00CA3D35"/>
    <w:rsid w:val="00CA3DCA"/>
    <w:rsid w:val="00CA4CD0"/>
    <w:rsid w:val="00CA4D15"/>
    <w:rsid w:val="00CA54B1"/>
    <w:rsid w:val="00CA5789"/>
    <w:rsid w:val="00CA5840"/>
    <w:rsid w:val="00CA5CED"/>
    <w:rsid w:val="00CA6460"/>
    <w:rsid w:val="00CA68E3"/>
    <w:rsid w:val="00CA6D4B"/>
    <w:rsid w:val="00CB1F3C"/>
    <w:rsid w:val="00CB2670"/>
    <w:rsid w:val="00CB2D0D"/>
    <w:rsid w:val="00CB33D6"/>
    <w:rsid w:val="00CB3688"/>
    <w:rsid w:val="00CB37D9"/>
    <w:rsid w:val="00CB3AF6"/>
    <w:rsid w:val="00CB3EDB"/>
    <w:rsid w:val="00CB3EF2"/>
    <w:rsid w:val="00CB462C"/>
    <w:rsid w:val="00CB4BCD"/>
    <w:rsid w:val="00CB5974"/>
    <w:rsid w:val="00CB6291"/>
    <w:rsid w:val="00CB71A2"/>
    <w:rsid w:val="00CB748B"/>
    <w:rsid w:val="00CC00CA"/>
    <w:rsid w:val="00CC1CC7"/>
    <w:rsid w:val="00CC37DB"/>
    <w:rsid w:val="00CC385F"/>
    <w:rsid w:val="00CC4529"/>
    <w:rsid w:val="00CC4550"/>
    <w:rsid w:val="00CC550A"/>
    <w:rsid w:val="00CC5F0D"/>
    <w:rsid w:val="00CC6574"/>
    <w:rsid w:val="00CC667C"/>
    <w:rsid w:val="00CC679D"/>
    <w:rsid w:val="00CC6870"/>
    <w:rsid w:val="00CD0102"/>
    <w:rsid w:val="00CD173F"/>
    <w:rsid w:val="00CD2359"/>
    <w:rsid w:val="00CD23DD"/>
    <w:rsid w:val="00CD278B"/>
    <w:rsid w:val="00CD2ECC"/>
    <w:rsid w:val="00CD30A0"/>
    <w:rsid w:val="00CD35B1"/>
    <w:rsid w:val="00CD3929"/>
    <w:rsid w:val="00CD463D"/>
    <w:rsid w:val="00CD4B72"/>
    <w:rsid w:val="00CD4C7B"/>
    <w:rsid w:val="00CD5246"/>
    <w:rsid w:val="00CD7BB9"/>
    <w:rsid w:val="00CE08A5"/>
    <w:rsid w:val="00CE0CDA"/>
    <w:rsid w:val="00CE1D96"/>
    <w:rsid w:val="00CE2273"/>
    <w:rsid w:val="00CE29F2"/>
    <w:rsid w:val="00CE2B22"/>
    <w:rsid w:val="00CE34EC"/>
    <w:rsid w:val="00CE4762"/>
    <w:rsid w:val="00CE502A"/>
    <w:rsid w:val="00CE5B88"/>
    <w:rsid w:val="00CE5C7D"/>
    <w:rsid w:val="00CE6859"/>
    <w:rsid w:val="00CE6FCB"/>
    <w:rsid w:val="00CF44FA"/>
    <w:rsid w:val="00CF5850"/>
    <w:rsid w:val="00CF5A18"/>
    <w:rsid w:val="00CF5F04"/>
    <w:rsid w:val="00CF648F"/>
    <w:rsid w:val="00CF667A"/>
    <w:rsid w:val="00CF6992"/>
    <w:rsid w:val="00CF7896"/>
    <w:rsid w:val="00CF7F8A"/>
    <w:rsid w:val="00D007FB"/>
    <w:rsid w:val="00D00ADB"/>
    <w:rsid w:val="00D00B55"/>
    <w:rsid w:val="00D0188B"/>
    <w:rsid w:val="00D02197"/>
    <w:rsid w:val="00D0234D"/>
    <w:rsid w:val="00D0259B"/>
    <w:rsid w:val="00D02E5D"/>
    <w:rsid w:val="00D03829"/>
    <w:rsid w:val="00D0460B"/>
    <w:rsid w:val="00D046BD"/>
    <w:rsid w:val="00D056E6"/>
    <w:rsid w:val="00D06276"/>
    <w:rsid w:val="00D07AE2"/>
    <w:rsid w:val="00D10B46"/>
    <w:rsid w:val="00D10FEE"/>
    <w:rsid w:val="00D12D19"/>
    <w:rsid w:val="00D13A17"/>
    <w:rsid w:val="00D14B1E"/>
    <w:rsid w:val="00D15963"/>
    <w:rsid w:val="00D15AB1"/>
    <w:rsid w:val="00D15BD2"/>
    <w:rsid w:val="00D15E1D"/>
    <w:rsid w:val="00D161B6"/>
    <w:rsid w:val="00D172F7"/>
    <w:rsid w:val="00D2027A"/>
    <w:rsid w:val="00D20AC2"/>
    <w:rsid w:val="00D20E96"/>
    <w:rsid w:val="00D21D7E"/>
    <w:rsid w:val="00D21EFF"/>
    <w:rsid w:val="00D223B7"/>
    <w:rsid w:val="00D227EF"/>
    <w:rsid w:val="00D22D04"/>
    <w:rsid w:val="00D233FA"/>
    <w:rsid w:val="00D2342F"/>
    <w:rsid w:val="00D242E1"/>
    <w:rsid w:val="00D24679"/>
    <w:rsid w:val="00D24840"/>
    <w:rsid w:val="00D24BBE"/>
    <w:rsid w:val="00D25175"/>
    <w:rsid w:val="00D25597"/>
    <w:rsid w:val="00D2581B"/>
    <w:rsid w:val="00D259F1"/>
    <w:rsid w:val="00D26212"/>
    <w:rsid w:val="00D26260"/>
    <w:rsid w:val="00D26512"/>
    <w:rsid w:val="00D269FF"/>
    <w:rsid w:val="00D26D4F"/>
    <w:rsid w:val="00D26E33"/>
    <w:rsid w:val="00D27B50"/>
    <w:rsid w:val="00D27FD6"/>
    <w:rsid w:val="00D300F4"/>
    <w:rsid w:val="00D30685"/>
    <w:rsid w:val="00D30BA5"/>
    <w:rsid w:val="00D30F56"/>
    <w:rsid w:val="00D31421"/>
    <w:rsid w:val="00D321D6"/>
    <w:rsid w:val="00D325BA"/>
    <w:rsid w:val="00D327CD"/>
    <w:rsid w:val="00D32988"/>
    <w:rsid w:val="00D330C1"/>
    <w:rsid w:val="00D337CB"/>
    <w:rsid w:val="00D34996"/>
    <w:rsid w:val="00D3681C"/>
    <w:rsid w:val="00D36874"/>
    <w:rsid w:val="00D40266"/>
    <w:rsid w:val="00D402CF"/>
    <w:rsid w:val="00D40C59"/>
    <w:rsid w:val="00D41B9C"/>
    <w:rsid w:val="00D42471"/>
    <w:rsid w:val="00D448A3"/>
    <w:rsid w:val="00D45ECA"/>
    <w:rsid w:val="00D46B1E"/>
    <w:rsid w:val="00D479BF"/>
    <w:rsid w:val="00D50175"/>
    <w:rsid w:val="00D50A06"/>
    <w:rsid w:val="00D52254"/>
    <w:rsid w:val="00D52686"/>
    <w:rsid w:val="00D527E7"/>
    <w:rsid w:val="00D52C9E"/>
    <w:rsid w:val="00D53082"/>
    <w:rsid w:val="00D53828"/>
    <w:rsid w:val="00D53A02"/>
    <w:rsid w:val="00D54179"/>
    <w:rsid w:val="00D541AD"/>
    <w:rsid w:val="00D54ED9"/>
    <w:rsid w:val="00D54EE1"/>
    <w:rsid w:val="00D55BA5"/>
    <w:rsid w:val="00D55BC2"/>
    <w:rsid w:val="00D55DC1"/>
    <w:rsid w:val="00D56619"/>
    <w:rsid w:val="00D568EE"/>
    <w:rsid w:val="00D56C13"/>
    <w:rsid w:val="00D5772E"/>
    <w:rsid w:val="00D6057C"/>
    <w:rsid w:val="00D6288D"/>
    <w:rsid w:val="00D62BCD"/>
    <w:rsid w:val="00D639CA"/>
    <w:rsid w:val="00D63AD6"/>
    <w:rsid w:val="00D652EB"/>
    <w:rsid w:val="00D65796"/>
    <w:rsid w:val="00D658A9"/>
    <w:rsid w:val="00D66447"/>
    <w:rsid w:val="00D667CF"/>
    <w:rsid w:val="00D679A6"/>
    <w:rsid w:val="00D67A86"/>
    <w:rsid w:val="00D723C9"/>
    <w:rsid w:val="00D72B0F"/>
    <w:rsid w:val="00D73014"/>
    <w:rsid w:val="00D7369D"/>
    <w:rsid w:val="00D738D6"/>
    <w:rsid w:val="00D744BE"/>
    <w:rsid w:val="00D747FF"/>
    <w:rsid w:val="00D749C3"/>
    <w:rsid w:val="00D74A72"/>
    <w:rsid w:val="00D74B9D"/>
    <w:rsid w:val="00D75230"/>
    <w:rsid w:val="00D774D8"/>
    <w:rsid w:val="00D7790C"/>
    <w:rsid w:val="00D800F8"/>
    <w:rsid w:val="00D80784"/>
    <w:rsid w:val="00D80795"/>
    <w:rsid w:val="00D814F0"/>
    <w:rsid w:val="00D81B0A"/>
    <w:rsid w:val="00D81EBF"/>
    <w:rsid w:val="00D820F3"/>
    <w:rsid w:val="00D82987"/>
    <w:rsid w:val="00D83AE8"/>
    <w:rsid w:val="00D83EB2"/>
    <w:rsid w:val="00D85CA7"/>
    <w:rsid w:val="00D86C17"/>
    <w:rsid w:val="00D86E87"/>
    <w:rsid w:val="00D87E00"/>
    <w:rsid w:val="00D87E6A"/>
    <w:rsid w:val="00D904AD"/>
    <w:rsid w:val="00D9059B"/>
    <w:rsid w:val="00D90F8F"/>
    <w:rsid w:val="00D911DF"/>
    <w:rsid w:val="00D9134D"/>
    <w:rsid w:val="00D92432"/>
    <w:rsid w:val="00D94618"/>
    <w:rsid w:val="00D95117"/>
    <w:rsid w:val="00D95491"/>
    <w:rsid w:val="00D95D08"/>
    <w:rsid w:val="00D96CEC"/>
    <w:rsid w:val="00D96E6B"/>
    <w:rsid w:val="00D97D22"/>
    <w:rsid w:val="00D97DC7"/>
    <w:rsid w:val="00D97E8C"/>
    <w:rsid w:val="00DA0067"/>
    <w:rsid w:val="00DA02F7"/>
    <w:rsid w:val="00DA0EE3"/>
    <w:rsid w:val="00DA1617"/>
    <w:rsid w:val="00DA3435"/>
    <w:rsid w:val="00DA3DD5"/>
    <w:rsid w:val="00DA4D16"/>
    <w:rsid w:val="00DA4FDF"/>
    <w:rsid w:val="00DA5D04"/>
    <w:rsid w:val="00DA65C1"/>
    <w:rsid w:val="00DA6B12"/>
    <w:rsid w:val="00DA6E88"/>
    <w:rsid w:val="00DA7A03"/>
    <w:rsid w:val="00DB07B2"/>
    <w:rsid w:val="00DB0C57"/>
    <w:rsid w:val="00DB0DAA"/>
    <w:rsid w:val="00DB1037"/>
    <w:rsid w:val="00DB13D8"/>
    <w:rsid w:val="00DB1818"/>
    <w:rsid w:val="00DB1AF7"/>
    <w:rsid w:val="00DB211C"/>
    <w:rsid w:val="00DB2485"/>
    <w:rsid w:val="00DB288C"/>
    <w:rsid w:val="00DB3061"/>
    <w:rsid w:val="00DB3858"/>
    <w:rsid w:val="00DB45F9"/>
    <w:rsid w:val="00DB4CCF"/>
    <w:rsid w:val="00DB5ED5"/>
    <w:rsid w:val="00DB5FEF"/>
    <w:rsid w:val="00DB63F7"/>
    <w:rsid w:val="00DC0334"/>
    <w:rsid w:val="00DC04AA"/>
    <w:rsid w:val="00DC0854"/>
    <w:rsid w:val="00DC1286"/>
    <w:rsid w:val="00DC180C"/>
    <w:rsid w:val="00DC18D8"/>
    <w:rsid w:val="00DC1B46"/>
    <w:rsid w:val="00DC1EF1"/>
    <w:rsid w:val="00DC2362"/>
    <w:rsid w:val="00DC309B"/>
    <w:rsid w:val="00DC48D6"/>
    <w:rsid w:val="00DC4DA2"/>
    <w:rsid w:val="00DC5F68"/>
    <w:rsid w:val="00DC7715"/>
    <w:rsid w:val="00DC78C0"/>
    <w:rsid w:val="00DC7D4C"/>
    <w:rsid w:val="00DD0911"/>
    <w:rsid w:val="00DD1357"/>
    <w:rsid w:val="00DD258D"/>
    <w:rsid w:val="00DD274E"/>
    <w:rsid w:val="00DD2BF9"/>
    <w:rsid w:val="00DD423A"/>
    <w:rsid w:val="00DD45E8"/>
    <w:rsid w:val="00DD51AE"/>
    <w:rsid w:val="00DD5F13"/>
    <w:rsid w:val="00DD64C0"/>
    <w:rsid w:val="00DD6A7B"/>
    <w:rsid w:val="00DD76A4"/>
    <w:rsid w:val="00DD789C"/>
    <w:rsid w:val="00DE04B5"/>
    <w:rsid w:val="00DE0826"/>
    <w:rsid w:val="00DE1069"/>
    <w:rsid w:val="00DE1C64"/>
    <w:rsid w:val="00DE2573"/>
    <w:rsid w:val="00DE33B8"/>
    <w:rsid w:val="00DE465E"/>
    <w:rsid w:val="00DE4EFE"/>
    <w:rsid w:val="00DE61CD"/>
    <w:rsid w:val="00DE6465"/>
    <w:rsid w:val="00DE6BAD"/>
    <w:rsid w:val="00DE78DF"/>
    <w:rsid w:val="00DF1747"/>
    <w:rsid w:val="00DF20B0"/>
    <w:rsid w:val="00DF2196"/>
    <w:rsid w:val="00DF25FA"/>
    <w:rsid w:val="00DF2A9D"/>
    <w:rsid w:val="00DF48C5"/>
    <w:rsid w:val="00DF530F"/>
    <w:rsid w:val="00DF5405"/>
    <w:rsid w:val="00DF585E"/>
    <w:rsid w:val="00DF5CD4"/>
    <w:rsid w:val="00DF5D82"/>
    <w:rsid w:val="00DF5DEC"/>
    <w:rsid w:val="00DF5E3D"/>
    <w:rsid w:val="00DF5F0C"/>
    <w:rsid w:val="00DF5F76"/>
    <w:rsid w:val="00DF659F"/>
    <w:rsid w:val="00DF6B5E"/>
    <w:rsid w:val="00DF78F7"/>
    <w:rsid w:val="00E00754"/>
    <w:rsid w:val="00E0117D"/>
    <w:rsid w:val="00E0139B"/>
    <w:rsid w:val="00E019A7"/>
    <w:rsid w:val="00E01AF3"/>
    <w:rsid w:val="00E02096"/>
    <w:rsid w:val="00E03E20"/>
    <w:rsid w:val="00E04514"/>
    <w:rsid w:val="00E04587"/>
    <w:rsid w:val="00E051DA"/>
    <w:rsid w:val="00E0616A"/>
    <w:rsid w:val="00E065FF"/>
    <w:rsid w:val="00E069A2"/>
    <w:rsid w:val="00E06EF9"/>
    <w:rsid w:val="00E07284"/>
    <w:rsid w:val="00E110D9"/>
    <w:rsid w:val="00E119DA"/>
    <w:rsid w:val="00E119EA"/>
    <w:rsid w:val="00E11C81"/>
    <w:rsid w:val="00E11DF2"/>
    <w:rsid w:val="00E11F29"/>
    <w:rsid w:val="00E12A44"/>
    <w:rsid w:val="00E13A44"/>
    <w:rsid w:val="00E15125"/>
    <w:rsid w:val="00E16117"/>
    <w:rsid w:val="00E1619E"/>
    <w:rsid w:val="00E161D6"/>
    <w:rsid w:val="00E2018C"/>
    <w:rsid w:val="00E207A9"/>
    <w:rsid w:val="00E20E60"/>
    <w:rsid w:val="00E21438"/>
    <w:rsid w:val="00E2167A"/>
    <w:rsid w:val="00E22116"/>
    <w:rsid w:val="00E22408"/>
    <w:rsid w:val="00E23C10"/>
    <w:rsid w:val="00E23E0D"/>
    <w:rsid w:val="00E240CF"/>
    <w:rsid w:val="00E24259"/>
    <w:rsid w:val="00E246C3"/>
    <w:rsid w:val="00E2528C"/>
    <w:rsid w:val="00E25C17"/>
    <w:rsid w:val="00E25F70"/>
    <w:rsid w:val="00E268E1"/>
    <w:rsid w:val="00E26B25"/>
    <w:rsid w:val="00E27F4E"/>
    <w:rsid w:val="00E3002F"/>
    <w:rsid w:val="00E308B8"/>
    <w:rsid w:val="00E3098A"/>
    <w:rsid w:val="00E30B03"/>
    <w:rsid w:val="00E30F74"/>
    <w:rsid w:val="00E31658"/>
    <w:rsid w:val="00E316CA"/>
    <w:rsid w:val="00E31D1D"/>
    <w:rsid w:val="00E32C80"/>
    <w:rsid w:val="00E3327C"/>
    <w:rsid w:val="00E332AB"/>
    <w:rsid w:val="00E334BC"/>
    <w:rsid w:val="00E33942"/>
    <w:rsid w:val="00E34CC7"/>
    <w:rsid w:val="00E354D2"/>
    <w:rsid w:val="00E368B9"/>
    <w:rsid w:val="00E36BB2"/>
    <w:rsid w:val="00E377C2"/>
    <w:rsid w:val="00E37969"/>
    <w:rsid w:val="00E408B5"/>
    <w:rsid w:val="00E40FB0"/>
    <w:rsid w:val="00E41200"/>
    <w:rsid w:val="00E41401"/>
    <w:rsid w:val="00E4368F"/>
    <w:rsid w:val="00E4393B"/>
    <w:rsid w:val="00E4435D"/>
    <w:rsid w:val="00E4479F"/>
    <w:rsid w:val="00E4538F"/>
    <w:rsid w:val="00E4588D"/>
    <w:rsid w:val="00E4588F"/>
    <w:rsid w:val="00E46B69"/>
    <w:rsid w:val="00E47026"/>
    <w:rsid w:val="00E47764"/>
    <w:rsid w:val="00E47B9A"/>
    <w:rsid w:val="00E47F33"/>
    <w:rsid w:val="00E50E48"/>
    <w:rsid w:val="00E520F7"/>
    <w:rsid w:val="00E52AB7"/>
    <w:rsid w:val="00E52EE2"/>
    <w:rsid w:val="00E53077"/>
    <w:rsid w:val="00E54310"/>
    <w:rsid w:val="00E54CE8"/>
    <w:rsid w:val="00E55774"/>
    <w:rsid w:val="00E57C23"/>
    <w:rsid w:val="00E62835"/>
    <w:rsid w:val="00E63519"/>
    <w:rsid w:val="00E63AC6"/>
    <w:rsid w:val="00E6428B"/>
    <w:rsid w:val="00E643F7"/>
    <w:rsid w:val="00E64743"/>
    <w:rsid w:val="00E64B69"/>
    <w:rsid w:val="00E70A05"/>
    <w:rsid w:val="00E712A3"/>
    <w:rsid w:val="00E72050"/>
    <w:rsid w:val="00E7231B"/>
    <w:rsid w:val="00E726B4"/>
    <w:rsid w:val="00E72FBC"/>
    <w:rsid w:val="00E75533"/>
    <w:rsid w:val="00E76507"/>
    <w:rsid w:val="00E76A71"/>
    <w:rsid w:val="00E76E8F"/>
    <w:rsid w:val="00E77387"/>
    <w:rsid w:val="00E77645"/>
    <w:rsid w:val="00E8084B"/>
    <w:rsid w:val="00E815EB"/>
    <w:rsid w:val="00E81A30"/>
    <w:rsid w:val="00E82306"/>
    <w:rsid w:val="00E826DC"/>
    <w:rsid w:val="00E82848"/>
    <w:rsid w:val="00E8301B"/>
    <w:rsid w:val="00E84650"/>
    <w:rsid w:val="00E84A2C"/>
    <w:rsid w:val="00E84A90"/>
    <w:rsid w:val="00E850DD"/>
    <w:rsid w:val="00E857CD"/>
    <w:rsid w:val="00E85F5E"/>
    <w:rsid w:val="00E86035"/>
    <w:rsid w:val="00E867C6"/>
    <w:rsid w:val="00E86EB2"/>
    <w:rsid w:val="00E87108"/>
    <w:rsid w:val="00E87515"/>
    <w:rsid w:val="00E875DB"/>
    <w:rsid w:val="00E87BBA"/>
    <w:rsid w:val="00E903B5"/>
    <w:rsid w:val="00E90C37"/>
    <w:rsid w:val="00E9265A"/>
    <w:rsid w:val="00E93C8F"/>
    <w:rsid w:val="00E94DDE"/>
    <w:rsid w:val="00E94F16"/>
    <w:rsid w:val="00E96DBB"/>
    <w:rsid w:val="00E97396"/>
    <w:rsid w:val="00E97C33"/>
    <w:rsid w:val="00EA0E6F"/>
    <w:rsid w:val="00EA16B3"/>
    <w:rsid w:val="00EA211D"/>
    <w:rsid w:val="00EA22F8"/>
    <w:rsid w:val="00EA2D2A"/>
    <w:rsid w:val="00EA33DF"/>
    <w:rsid w:val="00EA3A40"/>
    <w:rsid w:val="00EA3AFA"/>
    <w:rsid w:val="00EA6B8B"/>
    <w:rsid w:val="00EA6DBD"/>
    <w:rsid w:val="00EA7E0F"/>
    <w:rsid w:val="00EB03AC"/>
    <w:rsid w:val="00EB1226"/>
    <w:rsid w:val="00EB19CF"/>
    <w:rsid w:val="00EB1FF0"/>
    <w:rsid w:val="00EB22AF"/>
    <w:rsid w:val="00EB2C2C"/>
    <w:rsid w:val="00EB2C60"/>
    <w:rsid w:val="00EB3376"/>
    <w:rsid w:val="00EB3404"/>
    <w:rsid w:val="00EB3607"/>
    <w:rsid w:val="00EB4D7A"/>
    <w:rsid w:val="00EB639F"/>
    <w:rsid w:val="00EC0505"/>
    <w:rsid w:val="00EC1073"/>
    <w:rsid w:val="00EC2465"/>
    <w:rsid w:val="00EC2528"/>
    <w:rsid w:val="00EC3F4A"/>
    <w:rsid w:val="00EC4136"/>
    <w:rsid w:val="00EC4676"/>
    <w:rsid w:val="00EC4A25"/>
    <w:rsid w:val="00EC53C4"/>
    <w:rsid w:val="00EC602E"/>
    <w:rsid w:val="00EC6144"/>
    <w:rsid w:val="00EC67B5"/>
    <w:rsid w:val="00EC6DD3"/>
    <w:rsid w:val="00EC78F0"/>
    <w:rsid w:val="00EC7F48"/>
    <w:rsid w:val="00ED00D3"/>
    <w:rsid w:val="00ED0718"/>
    <w:rsid w:val="00ED0EA4"/>
    <w:rsid w:val="00ED14A9"/>
    <w:rsid w:val="00ED1D2F"/>
    <w:rsid w:val="00ED1DCE"/>
    <w:rsid w:val="00ED1E1D"/>
    <w:rsid w:val="00ED26FC"/>
    <w:rsid w:val="00ED28E3"/>
    <w:rsid w:val="00ED2BB3"/>
    <w:rsid w:val="00ED3057"/>
    <w:rsid w:val="00ED3ECD"/>
    <w:rsid w:val="00ED4472"/>
    <w:rsid w:val="00ED4B44"/>
    <w:rsid w:val="00ED6529"/>
    <w:rsid w:val="00ED6E2C"/>
    <w:rsid w:val="00ED742C"/>
    <w:rsid w:val="00EE0601"/>
    <w:rsid w:val="00EE0BE8"/>
    <w:rsid w:val="00EE10A9"/>
    <w:rsid w:val="00EE22E2"/>
    <w:rsid w:val="00EE230C"/>
    <w:rsid w:val="00EE252A"/>
    <w:rsid w:val="00EE2849"/>
    <w:rsid w:val="00EE2A99"/>
    <w:rsid w:val="00EE3236"/>
    <w:rsid w:val="00EE4165"/>
    <w:rsid w:val="00EE4BBF"/>
    <w:rsid w:val="00EE604F"/>
    <w:rsid w:val="00EE64B4"/>
    <w:rsid w:val="00EE73DA"/>
    <w:rsid w:val="00EF053A"/>
    <w:rsid w:val="00EF090C"/>
    <w:rsid w:val="00EF0BAF"/>
    <w:rsid w:val="00EF1B7D"/>
    <w:rsid w:val="00EF21DD"/>
    <w:rsid w:val="00EF290F"/>
    <w:rsid w:val="00EF299A"/>
    <w:rsid w:val="00EF38C3"/>
    <w:rsid w:val="00EF4499"/>
    <w:rsid w:val="00EF5C12"/>
    <w:rsid w:val="00EF5C3B"/>
    <w:rsid w:val="00EF5C3D"/>
    <w:rsid w:val="00EF5C9E"/>
    <w:rsid w:val="00EF73D0"/>
    <w:rsid w:val="00EF7583"/>
    <w:rsid w:val="00EF7636"/>
    <w:rsid w:val="00EF79E7"/>
    <w:rsid w:val="00EF7B5C"/>
    <w:rsid w:val="00F01325"/>
    <w:rsid w:val="00F015A8"/>
    <w:rsid w:val="00F01A8E"/>
    <w:rsid w:val="00F025A2"/>
    <w:rsid w:val="00F025EE"/>
    <w:rsid w:val="00F03614"/>
    <w:rsid w:val="00F037E7"/>
    <w:rsid w:val="00F04070"/>
    <w:rsid w:val="00F04733"/>
    <w:rsid w:val="00F049DD"/>
    <w:rsid w:val="00F04B54"/>
    <w:rsid w:val="00F05EE3"/>
    <w:rsid w:val="00F05F0A"/>
    <w:rsid w:val="00F07B45"/>
    <w:rsid w:val="00F07F0E"/>
    <w:rsid w:val="00F109C2"/>
    <w:rsid w:val="00F1107B"/>
    <w:rsid w:val="00F1149C"/>
    <w:rsid w:val="00F12E04"/>
    <w:rsid w:val="00F1335C"/>
    <w:rsid w:val="00F13E70"/>
    <w:rsid w:val="00F144C0"/>
    <w:rsid w:val="00F14A81"/>
    <w:rsid w:val="00F1523C"/>
    <w:rsid w:val="00F15A61"/>
    <w:rsid w:val="00F16601"/>
    <w:rsid w:val="00F16E4C"/>
    <w:rsid w:val="00F17449"/>
    <w:rsid w:val="00F2026E"/>
    <w:rsid w:val="00F20662"/>
    <w:rsid w:val="00F20BF5"/>
    <w:rsid w:val="00F20C48"/>
    <w:rsid w:val="00F21854"/>
    <w:rsid w:val="00F2210A"/>
    <w:rsid w:val="00F244BB"/>
    <w:rsid w:val="00F2649F"/>
    <w:rsid w:val="00F26661"/>
    <w:rsid w:val="00F26D32"/>
    <w:rsid w:val="00F2795B"/>
    <w:rsid w:val="00F27DB8"/>
    <w:rsid w:val="00F30EC0"/>
    <w:rsid w:val="00F31BA0"/>
    <w:rsid w:val="00F32A9B"/>
    <w:rsid w:val="00F340A6"/>
    <w:rsid w:val="00F345C8"/>
    <w:rsid w:val="00F34B70"/>
    <w:rsid w:val="00F35FED"/>
    <w:rsid w:val="00F36AD1"/>
    <w:rsid w:val="00F36BA8"/>
    <w:rsid w:val="00F37743"/>
    <w:rsid w:val="00F41BD3"/>
    <w:rsid w:val="00F428E1"/>
    <w:rsid w:val="00F430AA"/>
    <w:rsid w:val="00F43316"/>
    <w:rsid w:val="00F43984"/>
    <w:rsid w:val="00F43DB7"/>
    <w:rsid w:val="00F440F7"/>
    <w:rsid w:val="00F47D27"/>
    <w:rsid w:val="00F5057D"/>
    <w:rsid w:val="00F50CD6"/>
    <w:rsid w:val="00F5186B"/>
    <w:rsid w:val="00F51D8C"/>
    <w:rsid w:val="00F5216F"/>
    <w:rsid w:val="00F52DC5"/>
    <w:rsid w:val="00F5311D"/>
    <w:rsid w:val="00F53E54"/>
    <w:rsid w:val="00F53F40"/>
    <w:rsid w:val="00F546C5"/>
    <w:rsid w:val="00F54A3D"/>
    <w:rsid w:val="00F54C9C"/>
    <w:rsid w:val="00F5609B"/>
    <w:rsid w:val="00F56119"/>
    <w:rsid w:val="00F572E1"/>
    <w:rsid w:val="00F577DD"/>
    <w:rsid w:val="00F60B84"/>
    <w:rsid w:val="00F60CA2"/>
    <w:rsid w:val="00F61061"/>
    <w:rsid w:val="00F61610"/>
    <w:rsid w:val="00F618EC"/>
    <w:rsid w:val="00F61C70"/>
    <w:rsid w:val="00F621D1"/>
    <w:rsid w:val="00F6253C"/>
    <w:rsid w:val="00F63110"/>
    <w:rsid w:val="00F63895"/>
    <w:rsid w:val="00F653B8"/>
    <w:rsid w:val="00F65975"/>
    <w:rsid w:val="00F65DD8"/>
    <w:rsid w:val="00F662F8"/>
    <w:rsid w:val="00F66950"/>
    <w:rsid w:val="00F670D4"/>
    <w:rsid w:val="00F704C3"/>
    <w:rsid w:val="00F7171A"/>
    <w:rsid w:val="00F7251A"/>
    <w:rsid w:val="00F749E9"/>
    <w:rsid w:val="00F750C4"/>
    <w:rsid w:val="00F76F8F"/>
    <w:rsid w:val="00F77BE5"/>
    <w:rsid w:val="00F808F2"/>
    <w:rsid w:val="00F815CE"/>
    <w:rsid w:val="00F81822"/>
    <w:rsid w:val="00F81EA7"/>
    <w:rsid w:val="00F8247F"/>
    <w:rsid w:val="00F826A6"/>
    <w:rsid w:val="00F8323C"/>
    <w:rsid w:val="00F8401F"/>
    <w:rsid w:val="00F84F6A"/>
    <w:rsid w:val="00F8534B"/>
    <w:rsid w:val="00F85A0D"/>
    <w:rsid w:val="00F85EA3"/>
    <w:rsid w:val="00F8712A"/>
    <w:rsid w:val="00F87570"/>
    <w:rsid w:val="00F8789A"/>
    <w:rsid w:val="00F87978"/>
    <w:rsid w:val="00F90A12"/>
    <w:rsid w:val="00F917BC"/>
    <w:rsid w:val="00F91F45"/>
    <w:rsid w:val="00F9365E"/>
    <w:rsid w:val="00F93A31"/>
    <w:rsid w:val="00F940F5"/>
    <w:rsid w:val="00F94508"/>
    <w:rsid w:val="00F94FCA"/>
    <w:rsid w:val="00F951F2"/>
    <w:rsid w:val="00F95888"/>
    <w:rsid w:val="00F95CC8"/>
    <w:rsid w:val="00F967CD"/>
    <w:rsid w:val="00F96828"/>
    <w:rsid w:val="00F9698E"/>
    <w:rsid w:val="00F97376"/>
    <w:rsid w:val="00F97BD1"/>
    <w:rsid w:val="00FA1266"/>
    <w:rsid w:val="00FA17DA"/>
    <w:rsid w:val="00FA1C22"/>
    <w:rsid w:val="00FA1D6C"/>
    <w:rsid w:val="00FA3526"/>
    <w:rsid w:val="00FA41C0"/>
    <w:rsid w:val="00FA435E"/>
    <w:rsid w:val="00FA43C0"/>
    <w:rsid w:val="00FA5F66"/>
    <w:rsid w:val="00FB004B"/>
    <w:rsid w:val="00FB0567"/>
    <w:rsid w:val="00FB08E9"/>
    <w:rsid w:val="00FB0ECB"/>
    <w:rsid w:val="00FB0F54"/>
    <w:rsid w:val="00FB0FDC"/>
    <w:rsid w:val="00FB1D4F"/>
    <w:rsid w:val="00FB1F46"/>
    <w:rsid w:val="00FB28C4"/>
    <w:rsid w:val="00FB2E60"/>
    <w:rsid w:val="00FB4443"/>
    <w:rsid w:val="00FB4DB6"/>
    <w:rsid w:val="00FB5058"/>
    <w:rsid w:val="00FB5B12"/>
    <w:rsid w:val="00FB5CAF"/>
    <w:rsid w:val="00FB64BB"/>
    <w:rsid w:val="00FB67AF"/>
    <w:rsid w:val="00FB6A1E"/>
    <w:rsid w:val="00FC106E"/>
    <w:rsid w:val="00FC1192"/>
    <w:rsid w:val="00FC11DF"/>
    <w:rsid w:val="00FC1459"/>
    <w:rsid w:val="00FC1A9D"/>
    <w:rsid w:val="00FC1F09"/>
    <w:rsid w:val="00FC1FCF"/>
    <w:rsid w:val="00FC2333"/>
    <w:rsid w:val="00FC3092"/>
    <w:rsid w:val="00FC31A3"/>
    <w:rsid w:val="00FC358C"/>
    <w:rsid w:val="00FC45FB"/>
    <w:rsid w:val="00FC4865"/>
    <w:rsid w:val="00FC4B2D"/>
    <w:rsid w:val="00FD079A"/>
    <w:rsid w:val="00FD0A25"/>
    <w:rsid w:val="00FD10F8"/>
    <w:rsid w:val="00FD129C"/>
    <w:rsid w:val="00FD1B63"/>
    <w:rsid w:val="00FD1F5F"/>
    <w:rsid w:val="00FD33BF"/>
    <w:rsid w:val="00FD3888"/>
    <w:rsid w:val="00FD4074"/>
    <w:rsid w:val="00FD42D3"/>
    <w:rsid w:val="00FD4885"/>
    <w:rsid w:val="00FD7122"/>
    <w:rsid w:val="00FD74CE"/>
    <w:rsid w:val="00FD795F"/>
    <w:rsid w:val="00FE0A9D"/>
    <w:rsid w:val="00FE0ED1"/>
    <w:rsid w:val="00FE12E4"/>
    <w:rsid w:val="00FE18C3"/>
    <w:rsid w:val="00FE2997"/>
    <w:rsid w:val="00FE2CD2"/>
    <w:rsid w:val="00FE3652"/>
    <w:rsid w:val="00FE3D36"/>
    <w:rsid w:val="00FE491A"/>
    <w:rsid w:val="00FE7826"/>
    <w:rsid w:val="00FE7BE9"/>
    <w:rsid w:val="00FF04C9"/>
    <w:rsid w:val="00FF21AD"/>
    <w:rsid w:val="00FF2721"/>
    <w:rsid w:val="00FF2B30"/>
    <w:rsid w:val="00FF3FB5"/>
    <w:rsid w:val="00FF4E0A"/>
    <w:rsid w:val="00FF563B"/>
    <w:rsid w:val="00FF597D"/>
    <w:rsid w:val="00FF5B5E"/>
    <w:rsid w:val="00FF5FB2"/>
    <w:rsid w:val="00FF607F"/>
    <w:rsid w:val="00FF663C"/>
    <w:rsid w:val="00FF738E"/>
    <w:rsid w:val="00FF7E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621F"/>
    <w:pPr>
      <w:spacing w:after="180"/>
    </w:pPr>
    <w:rPr>
      <w:lang w:val="en-GB" w:eastAsia="en-US"/>
    </w:rPr>
  </w:style>
  <w:style w:type="paragraph" w:styleId="1">
    <w:name w:val="heading 1"/>
    <w:next w:val="a"/>
    <w:link w:val="1Char"/>
    <w:qFormat/>
    <w:rsid w:val="0001758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1758A"/>
    <w:pPr>
      <w:pBdr>
        <w:top w:val="none" w:sz="0" w:space="0" w:color="auto"/>
      </w:pBdr>
      <w:spacing w:before="180"/>
      <w:outlineLvl w:val="1"/>
    </w:pPr>
    <w:rPr>
      <w:sz w:val="32"/>
    </w:rPr>
  </w:style>
  <w:style w:type="paragraph" w:styleId="3">
    <w:name w:val="heading 3"/>
    <w:basedOn w:val="2"/>
    <w:next w:val="a"/>
    <w:qFormat/>
    <w:rsid w:val="0001758A"/>
    <w:pPr>
      <w:spacing w:before="120"/>
      <w:outlineLvl w:val="2"/>
    </w:pPr>
    <w:rPr>
      <w:sz w:val="28"/>
    </w:rPr>
  </w:style>
  <w:style w:type="paragraph" w:styleId="4">
    <w:name w:val="heading 4"/>
    <w:basedOn w:val="3"/>
    <w:next w:val="a"/>
    <w:qFormat/>
    <w:rsid w:val="0001758A"/>
    <w:pPr>
      <w:ind w:left="1418" w:hanging="1418"/>
      <w:outlineLvl w:val="3"/>
    </w:pPr>
    <w:rPr>
      <w:sz w:val="24"/>
    </w:rPr>
  </w:style>
  <w:style w:type="paragraph" w:styleId="5">
    <w:name w:val="heading 5"/>
    <w:basedOn w:val="4"/>
    <w:next w:val="a"/>
    <w:qFormat/>
    <w:rsid w:val="0001758A"/>
    <w:pPr>
      <w:ind w:left="1701" w:hanging="1701"/>
      <w:outlineLvl w:val="4"/>
    </w:pPr>
    <w:rPr>
      <w:sz w:val="22"/>
    </w:rPr>
  </w:style>
  <w:style w:type="paragraph" w:styleId="6">
    <w:name w:val="heading 6"/>
    <w:basedOn w:val="H6"/>
    <w:next w:val="a"/>
    <w:qFormat/>
    <w:rsid w:val="0001758A"/>
    <w:pPr>
      <w:outlineLvl w:val="5"/>
    </w:pPr>
  </w:style>
  <w:style w:type="paragraph" w:styleId="7">
    <w:name w:val="heading 7"/>
    <w:basedOn w:val="H6"/>
    <w:next w:val="a"/>
    <w:qFormat/>
    <w:rsid w:val="0001758A"/>
    <w:pPr>
      <w:outlineLvl w:val="6"/>
    </w:pPr>
  </w:style>
  <w:style w:type="paragraph" w:styleId="8">
    <w:name w:val="heading 8"/>
    <w:basedOn w:val="1"/>
    <w:next w:val="a"/>
    <w:qFormat/>
    <w:rsid w:val="0001758A"/>
    <w:pPr>
      <w:ind w:left="0" w:firstLine="0"/>
      <w:outlineLvl w:val="7"/>
    </w:pPr>
  </w:style>
  <w:style w:type="paragraph" w:styleId="9">
    <w:name w:val="heading 9"/>
    <w:basedOn w:val="8"/>
    <w:next w:val="a"/>
    <w:qFormat/>
    <w:rsid w:val="000175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1758A"/>
    <w:pPr>
      <w:ind w:left="1985" w:hanging="1985"/>
      <w:outlineLvl w:val="9"/>
    </w:pPr>
    <w:rPr>
      <w:sz w:val="20"/>
    </w:rPr>
  </w:style>
  <w:style w:type="paragraph" w:styleId="90">
    <w:name w:val="toc 9"/>
    <w:basedOn w:val="80"/>
    <w:semiHidden/>
    <w:rsid w:val="0001758A"/>
    <w:pPr>
      <w:ind w:left="1418" w:hanging="1418"/>
    </w:pPr>
  </w:style>
  <w:style w:type="paragraph" w:styleId="80">
    <w:name w:val="toc 8"/>
    <w:basedOn w:val="10"/>
    <w:semiHidden/>
    <w:rsid w:val="0001758A"/>
    <w:pPr>
      <w:spacing w:before="180"/>
      <w:ind w:left="2693" w:hanging="2693"/>
    </w:pPr>
    <w:rPr>
      <w:b/>
    </w:rPr>
  </w:style>
  <w:style w:type="paragraph" w:styleId="10">
    <w:name w:val="toc 1"/>
    <w:semiHidden/>
    <w:rsid w:val="0001758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1758A"/>
    <w:pPr>
      <w:keepLines/>
      <w:tabs>
        <w:tab w:val="center" w:pos="4536"/>
        <w:tab w:val="right" w:pos="9072"/>
      </w:tabs>
    </w:pPr>
    <w:rPr>
      <w:noProof/>
    </w:rPr>
  </w:style>
  <w:style w:type="character" w:customStyle="1" w:styleId="ZGSM">
    <w:name w:val="ZGSM"/>
    <w:rsid w:val="0001758A"/>
  </w:style>
  <w:style w:type="paragraph" w:styleId="a3">
    <w:name w:val="header"/>
    <w:aliases w:val="header odd"/>
    <w:link w:val="Char"/>
    <w:rsid w:val="0001758A"/>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758A"/>
    <w:pPr>
      <w:framePr w:wrap="notBeside" w:vAnchor="page" w:hAnchor="margin" w:y="15764"/>
      <w:widowControl w:val="0"/>
    </w:pPr>
    <w:rPr>
      <w:rFonts w:ascii="Arial" w:hAnsi="Arial"/>
      <w:noProof/>
      <w:sz w:val="32"/>
      <w:lang w:val="en-GB" w:eastAsia="en-US"/>
    </w:rPr>
  </w:style>
  <w:style w:type="paragraph" w:styleId="50">
    <w:name w:val="toc 5"/>
    <w:basedOn w:val="40"/>
    <w:semiHidden/>
    <w:rsid w:val="0001758A"/>
    <w:pPr>
      <w:ind w:left="1701" w:hanging="1701"/>
    </w:pPr>
  </w:style>
  <w:style w:type="paragraph" w:styleId="40">
    <w:name w:val="toc 4"/>
    <w:basedOn w:val="30"/>
    <w:semiHidden/>
    <w:rsid w:val="0001758A"/>
    <w:pPr>
      <w:ind w:left="1418" w:hanging="1418"/>
    </w:pPr>
  </w:style>
  <w:style w:type="paragraph" w:styleId="30">
    <w:name w:val="toc 3"/>
    <w:basedOn w:val="20"/>
    <w:semiHidden/>
    <w:rsid w:val="0001758A"/>
    <w:pPr>
      <w:ind w:left="1134" w:hanging="1134"/>
    </w:pPr>
  </w:style>
  <w:style w:type="paragraph" w:styleId="20">
    <w:name w:val="toc 2"/>
    <w:basedOn w:val="10"/>
    <w:semiHidden/>
    <w:rsid w:val="0001758A"/>
    <w:pPr>
      <w:keepNext w:val="0"/>
      <w:spacing w:before="0"/>
      <w:ind w:left="851" w:hanging="851"/>
    </w:pPr>
    <w:rPr>
      <w:sz w:val="20"/>
    </w:rPr>
  </w:style>
  <w:style w:type="paragraph" w:styleId="a4">
    <w:name w:val="footer"/>
    <w:basedOn w:val="a3"/>
    <w:rsid w:val="0001758A"/>
    <w:pPr>
      <w:jc w:val="center"/>
    </w:pPr>
    <w:rPr>
      <w:i/>
    </w:rPr>
  </w:style>
  <w:style w:type="paragraph" w:customStyle="1" w:styleId="TT">
    <w:name w:val="TT"/>
    <w:basedOn w:val="1"/>
    <w:next w:val="a"/>
    <w:rsid w:val="0001758A"/>
    <w:pPr>
      <w:outlineLvl w:val="9"/>
    </w:pPr>
  </w:style>
  <w:style w:type="paragraph" w:customStyle="1" w:styleId="NF">
    <w:name w:val="NF"/>
    <w:basedOn w:val="NO"/>
    <w:rsid w:val="0001758A"/>
    <w:pPr>
      <w:keepNext/>
      <w:spacing w:after="0"/>
    </w:pPr>
    <w:rPr>
      <w:rFonts w:ascii="Arial" w:hAnsi="Arial"/>
      <w:sz w:val="18"/>
    </w:rPr>
  </w:style>
  <w:style w:type="paragraph" w:customStyle="1" w:styleId="NO">
    <w:name w:val="NO"/>
    <w:basedOn w:val="a"/>
    <w:link w:val="NOZchn"/>
    <w:rsid w:val="0001758A"/>
    <w:pPr>
      <w:keepLines/>
      <w:ind w:left="1135" w:hanging="851"/>
    </w:pPr>
  </w:style>
  <w:style w:type="paragraph" w:customStyle="1" w:styleId="PL">
    <w:name w:val="PL"/>
    <w:rsid w:val="0001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1758A"/>
    <w:pPr>
      <w:jc w:val="right"/>
    </w:pPr>
  </w:style>
  <w:style w:type="paragraph" w:customStyle="1" w:styleId="TAL">
    <w:name w:val="TAL"/>
    <w:basedOn w:val="a"/>
    <w:link w:val="TALChar"/>
    <w:rsid w:val="0001758A"/>
    <w:pPr>
      <w:keepNext/>
      <w:keepLines/>
      <w:spacing w:after="0"/>
    </w:pPr>
    <w:rPr>
      <w:rFonts w:ascii="Arial" w:hAnsi="Arial"/>
      <w:sz w:val="18"/>
    </w:rPr>
  </w:style>
  <w:style w:type="paragraph" w:customStyle="1" w:styleId="TAH">
    <w:name w:val="TAH"/>
    <w:basedOn w:val="TAC"/>
    <w:link w:val="TAHChar"/>
    <w:rsid w:val="0001758A"/>
    <w:rPr>
      <w:b/>
    </w:rPr>
  </w:style>
  <w:style w:type="paragraph" w:customStyle="1" w:styleId="TAC">
    <w:name w:val="TAC"/>
    <w:basedOn w:val="TAL"/>
    <w:rsid w:val="0001758A"/>
    <w:pPr>
      <w:jc w:val="center"/>
    </w:pPr>
  </w:style>
  <w:style w:type="paragraph" w:customStyle="1" w:styleId="LD">
    <w:name w:val="LD"/>
    <w:rsid w:val="0001758A"/>
    <w:pPr>
      <w:keepNext/>
      <w:keepLines/>
      <w:spacing w:line="180" w:lineRule="exact"/>
    </w:pPr>
    <w:rPr>
      <w:rFonts w:ascii="Courier New" w:hAnsi="Courier New"/>
      <w:noProof/>
      <w:lang w:val="en-GB" w:eastAsia="en-US"/>
    </w:rPr>
  </w:style>
  <w:style w:type="paragraph" w:customStyle="1" w:styleId="EX">
    <w:name w:val="EX"/>
    <w:basedOn w:val="a"/>
    <w:rsid w:val="0001758A"/>
    <w:pPr>
      <w:keepLines/>
      <w:ind w:left="1702" w:hanging="1418"/>
    </w:pPr>
  </w:style>
  <w:style w:type="paragraph" w:customStyle="1" w:styleId="FP">
    <w:name w:val="FP"/>
    <w:basedOn w:val="a"/>
    <w:rsid w:val="0001758A"/>
    <w:pPr>
      <w:spacing w:after="0"/>
    </w:pPr>
  </w:style>
  <w:style w:type="paragraph" w:customStyle="1" w:styleId="NW">
    <w:name w:val="NW"/>
    <w:basedOn w:val="NO"/>
    <w:rsid w:val="0001758A"/>
    <w:pPr>
      <w:spacing w:after="0"/>
    </w:pPr>
  </w:style>
  <w:style w:type="paragraph" w:customStyle="1" w:styleId="EW">
    <w:name w:val="EW"/>
    <w:basedOn w:val="EX"/>
    <w:rsid w:val="0001758A"/>
    <w:pPr>
      <w:spacing w:after="0"/>
    </w:pPr>
  </w:style>
  <w:style w:type="paragraph" w:customStyle="1" w:styleId="B1">
    <w:name w:val="B1"/>
    <w:basedOn w:val="a"/>
    <w:link w:val="B1Char"/>
    <w:rsid w:val="0001758A"/>
    <w:pPr>
      <w:ind w:left="568" w:hanging="284"/>
    </w:pPr>
  </w:style>
  <w:style w:type="paragraph" w:styleId="60">
    <w:name w:val="toc 6"/>
    <w:basedOn w:val="50"/>
    <w:next w:val="a"/>
    <w:semiHidden/>
    <w:rsid w:val="0001758A"/>
    <w:pPr>
      <w:ind w:left="1985" w:hanging="1985"/>
    </w:pPr>
  </w:style>
  <w:style w:type="paragraph" w:styleId="70">
    <w:name w:val="toc 7"/>
    <w:basedOn w:val="60"/>
    <w:next w:val="a"/>
    <w:semiHidden/>
    <w:rsid w:val="0001758A"/>
    <w:pPr>
      <w:ind w:left="2268" w:hanging="2268"/>
    </w:pPr>
  </w:style>
  <w:style w:type="paragraph" w:customStyle="1" w:styleId="EditorsNote">
    <w:name w:val="Editor's Note"/>
    <w:basedOn w:val="NO"/>
    <w:rsid w:val="0001758A"/>
    <w:rPr>
      <w:color w:val="FF0000"/>
    </w:rPr>
  </w:style>
  <w:style w:type="paragraph" w:customStyle="1" w:styleId="TH">
    <w:name w:val="TH"/>
    <w:basedOn w:val="a"/>
    <w:link w:val="THChar"/>
    <w:rsid w:val="0001758A"/>
    <w:pPr>
      <w:keepNext/>
      <w:keepLines/>
      <w:spacing w:before="60"/>
      <w:jc w:val="center"/>
    </w:pPr>
    <w:rPr>
      <w:rFonts w:ascii="Arial" w:hAnsi="Arial"/>
      <w:b/>
    </w:rPr>
  </w:style>
  <w:style w:type="paragraph" w:customStyle="1" w:styleId="ZA">
    <w:name w:val="ZA"/>
    <w:rsid w:val="0001758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758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758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758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1758A"/>
    <w:pPr>
      <w:ind w:left="851" w:hanging="851"/>
    </w:pPr>
  </w:style>
  <w:style w:type="paragraph" w:customStyle="1" w:styleId="ZH">
    <w:name w:val="ZH"/>
    <w:rsid w:val="0001758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758A"/>
    <w:pPr>
      <w:keepNext w:val="0"/>
      <w:spacing w:before="0" w:after="240"/>
    </w:pPr>
  </w:style>
  <w:style w:type="paragraph" w:customStyle="1" w:styleId="ZG">
    <w:name w:val="ZG"/>
    <w:rsid w:val="0001758A"/>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01758A"/>
    <w:pPr>
      <w:ind w:left="851" w:hanging="284"/>
    </w:pPr>
  </w:style>
  <w:style w:type="paragraph" w:customStyle="1" w:styleId="B3">
    <w:name w:val="B3"/>
    <w:basedOn w:val="a"/>
    <w:rsid w:val="0001758A"/>
    <w:pPr>
      <w:ind w:left="1135" w:hanging="284"/>
    </w:pPr>
  </w:style>
  <w:style w:type="paragraph" w:customStyle="1" w:styleId="B4">
    <w:name w:val="B4"/>
    <w:basedOn w:val="a"/>
    <w:rsid w:val="0001758A"/>
    <w:pPr>
      <w:ind w:left="1418" w:hanging="284"/>
    </w:pPr>
  </w:style>
  <w:style w:type="paragraph" w:customStyle="1" w:styleId="B5">
    <w:name w:val="B5"/>
    <w:basedOn w:val="a"/>
    <w:rsid w:val="0001758A"/>
    <w:pPr>
      <w:ind w:left="1702" w:hanging="284"/>
    </w:pPr>
  </w:style>
  <w:style w:type="paragraph" w:customStyle="1" w:styleId="ZTD">
    <w:name w:val="ZTD"/>
    <w:basedOn w:val="ZB"/>
    <w:rsid w:val="0001758A"/>
    <w:pPr>
      <w:framePr w:hRule="auto" w:wrap="notBeside" w:y="852"/>
    </w:pPr>
    <w:rPr>
      <w:i w:val="0"/>
      <w:sz w:val="40"/>
    </w:rPr>
  </w:style>
  <w:style w:type="paragraph" w:customStyle="1" w:styleId="ZV">
    <w:name w:val="ZV"/>
    <w:basedOn w:val="ZU"/>
    <w:rsid w:val="0001758A"/>
    <w:pPr>
      <w:framePr w:wrap="notBeside" w:y="16161"/>
    </w:pPr>
  </w:style>
  <w:style w:type="paragraph" w:customStyle="1" w:styleId="TAJ">
    <w:name w:val="TAJ"/>
    <w:basedOn w:val="TH"/>
    <w:rsid w:val="0001758A"/>
  </w:style>
  <w:style w:type="paragraph" w:customStyle="1" w:styleId="Guidance">
    <w:name w:val="Guidance"/>
    <w:basedOn w:val="a"/>
    <w:rsid w:val="0001758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rsid w:val="001F0B7F"/>
  </w:style>
  <w:style w:type="character" w:customStyle="1" w:styleId="Char0">
    <w:name w:val="批注文字 Char"/>
    <w:link w:val="a7"/>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basedOn w:val="a"/>
    <w:uiPriority w:val="34"/>
    <w:qFormat/>
    <w:rsid w:val="00910968"/>
    <w:pPr>
      <w:spacing w:after="0"/>
      <w:ind w:firstLineChars="200" w:firstLine="420"/>
    </w:pPr>
    <w:rPr>
      <w:rFonts w:ascii="宋体" w:hAnsi="宋体" w:cs="宋体"/>
      <w:sz w:val="24"/>
      <w:szCs w:val="24"/>
      <w:lang w:val="en-US" w:eastAsia="zh-CN"/>
    </w:rPr>
  </w:style>
  <w:style w:type="character" w:customStyle="1" w:styleId="2Char">
    <w:name w:val="标题 2 Char"/>
    <w:link w:val="2"/>
    <w:rsid w:val="004A25E2"/>
    <w:rPr>
      <w:rFonts w:ascii="Arial" w:hAnsi="Arial"/>
      <w:sz w:val="32"/>
      <w:lang w:val="en-GB" w:eastAsia="en-US"/>
    </w:rPr>
  </w:style>
  <w:style w:type="table" w:styleId="ae">
    <w:name w:val="Table Grid"/>
    <w:basedOn w:val="a1"/>
    <w:rsid w:val="00463C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8F3AD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8F3AD1"/>
    <w:rPr>
      <w:rFonts w:ascii="Arial" w:eastAsia="MS Mincho" w:hAnsi="Arial"/>
      <w:szCs w:val="24"/>
      <w:lang w:val="en-GB" w:eastAsia="en-GB"/>
    </w:rPr>
  </w:style>
  <w:style w:type="character" w:customStyle="1" w:styleId="THChar">
    <w:name w:val="TH Char"/>
    <w:link w:val="TH"/>
    <w:rsid w:val="00EA16B3"/>
    <w:rPr>
      <w:rFonts w:ascii="Arial" w:hAnsi="Arial"/>
      <w:b/>
      <w:lang w:val="en-GB" w:eastAsia="en-US"/>
    </w:rPr>
  </w:style>
  <w:style w:type="character" w:customStyle="1" w:styleId="TFChar">
    <w:name w:val="TF Char"/>
    <w:link w:val="TF"/>
    <w:rsid w:val="00EA16B3"/>
    <w:rPr>
      <w:rFonts w:ascii="Arial" w:hAnsi="Arial"/>
      <w:b/>
      <w:lang w:val="en-GB" w:eastAsia="en-US"/>
    </w:rPr>
  </w:style>
  <w:style w:type="paragraph" w:styleId="af">
    <w:name w:val="caption"/>
    <w:aliases w:val="cap,Caption Char,Caption Char1 Char,cap Char Char1,Caption Char Char1 Char,cap Char2"/>
    <w:basedOn w:val="a"/>
    <w:next w:val="a"/>
    <w:link w:val="Char4"/>
    <w:qFormat/>
    <w:rsid w:val="00854012"/>
    <w:pPr>
      <w:autoSpaceDE w:val="0"/>
      <w:autoSpaceDN w:val="0"/>
      <w:adjustRightInd w:val="0"/>
      <w:snapToGrid w:val="0"/>
      <w:spacing w:after="120"/>
      <w:jc w:val="center"/>
    </w:pPr>
    <w:rPr>
      <w:b/>
      <w:bCs/>
      <w:kern w:val="2"/>
      <w:lang w:eastAsia="zh-CN"/>
    </w:rPr>
  </w:style>
  <w:style w:type="character" w:customStyle="1" w:styleId="Char4">
    <w:name w:val="题注 Char"/>
    <w:aliases w:val="cap Char,Caption Char Char,Caption Char1 Char Char,cap Char Char1 Char,Caption Char Char1 Char Char,cap Char2 Char"/>
    <w:link w:val="af"/>
    <w:rsid w:val="00854012"/>
    <w:rPr>
      <w:b/>
      <w:bCs/>
      <w:kern w:val="2"/>
      <w:lang w:val="en-GB"/>
    </w:rPr>
  </w:style>
  <w:style w:type="paragraph" w:customStyle="1" w:styleId="References">
    <w:name w:val="References"/>
    <w:basedOn w:val="a"/>
    <w:rsid w:val="00291FEB"/>
    <w:pPr>
      <w:numPr>
        <w:numId w:val="44"/>
      </w:numPr>
      <w:autoSpaceDE w:val="0"/>
      <w:autoSpaceDN w:val="0"/>
      <w:snapToGrid w:val="0"/>
      <w:spacing w:after="60"/>
      <w:jc w:val="both"/>
    </w:pPr>
    <w:rPr>
      <w:rFonts w:eastAsia="SimSun"/>
      <w:szCs w:val="16"/>
      <w:lang w:val="en-US"/>
    </w:rPr>
  </w:style>
  <w:style w:type="paragraph" w:customStyle="1" w:styleId="Eqn">
    <w:name w:val="Eqn"/>
    <w:basedOn w:val="a"/>
    <w:qFormat/>
    <w:rsid w:val="0044352A"/>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73212286">
      <w:bodyDiv w:val="1"/>
      <w:marLeft w:val="0"/>
      <w:marRight w:val="0"/>
      <w:marTop w:val="0"/>
      <w:marBottom w:val="0"/>
      <w:divBdr>
        <w:top w:val="none" w:sz="0" w:space="0" w:color="auto"/>
        <w:left w:val="none" w:sz="0" w:space="0" w:color="auto"/>
        <w:bottom w:val="none" w:sz="0" w:space="0" w:color="auto"/>
        <w:right w:val="none" w:sz="0" w:space="0" w:color="auto"/>
      </w:divBdr>
    </w:div>
    <w:div w:id="118375439">
      <w:bodyDiv w:val="1"/>
      <w:marLeft w:val="0"/>
      <w:marRight w:val="0"/>
      <w:marTop w:val="0"/>
      <w:marBottom w:val="0"/>
      <w:divBdr>
        <w:top w:val="none" w:sz="0" w:space="0" w:color="auto"/>
        <w:left w:val="none" w:sz="0" w:space="0" w:color="auto"/>
        <w:bottom w:val="none" w:sz="0" w:space="0" w:color="auto"/>
        <w:right w:val="none" w:sz="0" w:space="0" w:color="auto"/>
      </w:divBdr>
    </w:div>
    <w:div w:id="562178900">
      <w:bodyDiv w:val="1"/>
      <w:marLeft w:val="0"/>
      <w:marRight w:val="0"/>
      <w:marTop w:val="0"/>
      <w:marBottom w:val="0"/>
      <w:divBdr>
        <w:top w:val="none" w:sz="0" w:space="0" w:color="auto"/>
        <w:left w:val="none" w:sz="0" w:space="0" w:color="auto"/>
        <w:bottom w:val="none" w:sz="0" w:space="0" w:color="auto"/>
        <w:right w:val="none" w:sz="0" w:space="0" w:color="auto"/>
      </w:divBdr>
    </w:div>
    <w:div w:id="562911392">
      <w:bodyDiv w:val="1"/>
      <w:marLeft w:val="0"/>
      <w:marRight w:val="0"/>
      <w:marTop w:val="0"/>
      <w:marBottom w:val="0"/>
      <w:divBdr>
        <w:top w:val="none" w:sz="0" w:space="0" w:color="auto"/>
        <w:left w:val="none" w:sz="0" w:space="0" w:color="auto"/>
        <w:bottom w:val="none" w:sz="0" w:space="0" w:color="auto"/>
        <w:right w:val="none" w:sz="0" w:space="0" w:color="auto"/>
      </w:divBdr>
    </w:div>
    <w:div w:id="920795216">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16348035">
      <w:bodyDiv w:val="1"/>
      <w:marLeft w:val="0"/>
      <w:marRight w:val="0"/>
      <w:marTop w:val="0"/>
      <w:marBottom w:val="0"/>
      <w:divBdr>
        <w:top w:val="none" w:sz="0" w:space="0" w:color="auto"/>
        <w:left w:val="none" w:sz="0" w:space="0" w:color="auto"/>
        <w:bottom w:val="none" w:sz="0" w:space="0" w:color="auto"/>
        <w:right w:val="none" w:sz="0" w:space="0" w:color="auto"/>
      </w:divBdr>
    </w:div>
    <w:div w:id="1265383462">
      <w:bodyDiv w:val="1"/>
      <w:marLeft w:val="0"/>
      <w:marRight w:val="0"/>
      <w:marTop w:val="0"/>
      <w:marBottom w:val="0"/>
      <w:divBdr>
        <w:top w:val="none" w:sz="0" w:space="0" w:color="auto"/>
        <w:left w:val="none" w:sz="0" w:space="0" w:color="auto"/>
        <w:bottom w:val="none" w:sz="0" w:space="0" w:color="auto"/>
        <w:right w:val="none" w:sz="0" w:space="0" w:color="auto"/>
      </w:divBdr>
    </w:div>
    <w:div w:id="1382363756">
      <w:bodyDiv w:val="1"/>
      <w:marLeft w:val="0"/>
      <w:marRight w:val="0"/>
      <w:marTop w:val="0"/>
      <w:marBottom w:val="0"/>
      <w:divBdr>
        <w:top w:val="none" w:sz="0" w:space="0" w:color="auto"/>
        <w:left w:val="none" w:sz="0" w:space="0" w:color="auto"/>
        <w:bottom w:val="none" w:sz="0" w:space="0" w:color="auto"/>
        <w:right w:val="none" w:sz="0" w:space="0" w:color="auto"/>
      </w:divBdr>
    </w:div>
    <w:div w:id="1801605291">
      <w:bodyDiv w:val="1"/>
      <w:marLeft w:val="0"/>
      <w:marRight w:val="0"/>
      <w:marTop w:val="0"/>
      <w:marBottom w:val="0"/>
      <w:divBdr>
        <w:top w:val="none" w:sz="0" w:space="0" w:color="auto"/>
        <w:left w:val="none" w:sz="0" w:space="0" w:color="auto"/>
        <w:bottom w:val="none" w:sz="0" w:space="0" w:color="auto"/>
        <w:right w:val="none" w:sz="0" w:space="0" w:color="auto"/>
      </w:divBdr>
    </w:div>
    <w:div w:id="1879274010">
      <w:bodyDiv w:val="1"/>
      <w:marLeft w:val="0"/>
      <w:marRight w:val="0"/>
      <w:marTop w:val="0"/>
      <w:marBottom w:val="0"/>
      <w:divBdr>
        <w:top w:val="none" w:sz="0" w:space="0" w:color="auto"/>
        <w:left w:val="none" w:sz="0" w:space="0" w:color="auto"/>
        <w:bottom w:val="none" w:sz="0" w:space="0" w:color="auto"/>
        <w:right w:val="none" w:sz="0" w:space="0" w:color="auto"/>
      </w:divBdr>
    </w:div>
    <w:div w:id="2049528236">
      <w:bodyDiv w:val="1"/>
      <w:marLeft w:val="0"/>
      <w:marRight w:val="0"/>
      <w:marTop w:val="0"/>
      <w:marBottom w:val="0"/>
      <w:divBdr>
        <w:top w:val="none" w:sz="0" w:space="0" w:color="auto"/>
        <w:left w:val="none" w:sz="0" w:space="0" w:color="auto"/>
        <w:bottom w:val="none" w:sz="0" w:space="0" w:color="auto"/>
        <w:right w:val="none" w:sz="0" w:space="0" w:color="auto"/>
      </w:divBdr>
    </w:div>
    <w:div w:id="210491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E8D53-C7B9-41A3-8DAB-88EAE3FED321}">
  <ds:schemaRefs>
    <ds:schemaRef ds:uri="http://schemas.openxmlformats.org/officeDocument/2006/bibliography"/>
  </ds:schemaRefs>
</ds:datastoreItem>
</file>

<file path=customXml/itemProps2.xml><?xml version="1.0" encoding="utf-8"?>
<ds:datastoreItem xmlns:ds="http://schemas.openxmlformats.org/officeDocument/2006/customXml" ds:itemID="{FC5DB61F-ED32-4ECB-9CCC-73428A1A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7905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2</cp:revision>
  <cp:lastPrinted>2017-11-14T02:30:00Z</cp:lastPrinted>
  <dcterms:created xsi:type="dcterms:W3CDTF">2018-02-14T14:04:00Z</dcterms:created>
  <dcterms:modified xsi:type="dcterms:W3CDTF">2018-02-14T14:04:00Z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(3)FWnUNP7UeKMLHqtGa7DvsAYTRF20XL7HN9bDcw6zU6bVkq+ZJgisKUPQkVE7b0DeRXOjaAtw
R9b1U/tPoAfZ8Xeeixsn9Rl4/66ViHWelIS83+WjbYKJoPKspnfO2tRKukKDZQVCKMh2Ftdy
hmklUOlEYWqmd5qRoMNVGdbu/+icClWd3Zl+KyAGV03xpop6aNpGzLGp5H9NBIzNQ40dwD1j
eZ0A9VWsmK/rcmuTvm</vt:lpwstr>
  </property>
  <property fmtid="{D5CDD505-2E9C-101B-9397-08002B2CF9AE}" pid="3" name="_2015_ms_pID_725343_00">
    <vt:lpwstr>_2015_ms_pID_725343</vt:lpwstr>
  </property>
  <property fmtid="{D5CDD505-2E9C-101B-9397-08002B2CF9AE}" pid="4" name="_2015_ms_pID_7253431">
    <vt:lpwstr>eeP3Lor12FLcahEbWfBnSbJM7zmeE6mfXZqYkHZ5QCyUP/Zxdm9PgN
B0O5ITe076YT3XxKgj3Hd4LxOj2qpHVM0q32sWaobsOnIaLlTSUfBKSbuiZ04e++WQkbDOVP
Z6QK+W6U0d6doJ/ziwLR6GuUC4eg1abQq3gnISIpBQ/Hz1SvmMOBAQl2TPc/KR3fQkCij4If
BPmOzdzGiIbGDiRgETxNgDI7u0vhvDdbl1GP</vt:lpwstr>
  </property>
  <property fmtid="{D5CDD505-2E9C-101B-9397-08002B2CF9AE}" pid="5" name="_2015_ms_pID_7253431_00">
    <vt:lpwstr>_2015_ms_pID_7253431</vt:lpwstr>
  </property>
  <property fmtid="{D5CDD505-2E9C-101B-9397-08002B2CF9AE}" pid="6" name="_2015_ms_pID_7253432">
    <vt:lpwstr>jCnM2Xp0jZ88KJlLhAPyQYo=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1516669494</vt:lpwstr>
  </property>
</Properties>
</file>